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AF68F" w14:textId="3AD3083F" w:rsidR="00D14190" w:rsidRDefault="00D14190" w:rsidP="00D14190">
      <w:pPr>
        <w:spacing w:beforeLines="50" w:before="156" w:afterLines="50" w:after="156" w:line="400" w:lineRule="exact"/>
        <w:jc w:val="center"/>
        <w:rPr>
          <w:rFonts w:ascii="方正小标宋简体" w:eastAsia="方正小标宋简体"/>
          <w:bCs/>
          <w:sz w:val="36"/>
          <w:szCs w:val="21"/>
        </w:rPr>
      </w:pPr>
      <w:r w:rsidRPr="00D705F8">
        <w:rPr>
          <w:rFonts w:ascii="方正小标宋简体" w:eastAsia="方正小标宋简体" w:hint="eastAsia"/>
          <w:bCs/>
          <w:sz w:val="36"/>
          <w:szCs w:val="21"/>
        </w:rPr>
        <w:t>202</w:t>
      </w:r>
      <w:r w:rsidR="009811E8">
        <w:rPr>
          <w:rFonts w:ascii="方正小标宋简体" w:eastAsia="方正小标宋简体"/>
          <w:bCs/>
          <w:sz w:val="36"/>
          <w:szCs w:val="21"/>
        </w:rPr>
        <w:t>5</w:t>
      </w:r>
      <w:r w:rsidRPr="00D705F8">
        <w:rPr>
          <w:rFonts w:ascii="方正小标宋简体" w:eastAsia="方正小标宋简体" w:hint="eastAsia"/>
          <w:bCs/>
          <w:sz w:val="36"/>
          <w:szCs w:val="21"/>
        </w:rPr>
        <w:t>年度湖北省科学技术奖公示表</w:t>
      </w:r>
      <w:r>
        <w:rPr>
          <w:rFonts w:ascii="方正小标宋简体" w:eastAsia="方正小标宋简体" w:hint="eastAsia"/>
          <w:bCs/>
          <w:sz w:val="36"/>
          <w:szCs w:val="21"/>
        </w:rPr>
        <w:t>（科技进步）</w:t>
      </w:r>
    </w:p>
    <w:p w14:paraId="0761BDC5" w14:textId="77777777" w:rsidR="00D14190" w:rsidRPr="00FA4BF9" w:rsidRDefault="00D14190" w:rsidP="00D14190">
      <w:pPr>
        <w:spacing w:beforeLines="50" w:before="156" w:afterLines="50" w:after="156" w:line="400" w:lineRule="exact"/>
        <w:jc w:val="center"/>
        <w:rPr>
          <w:rFonts w:ascii="方正仿宋_GBK" w:eastAsia="方正仿宋_GBK"/>
          <w:sz w:val="28"/>
        </w:rPr>
      </w:pPr>
      <w:r>
        <w:rPr>
          <w:rFonts w:ascii="方正仿宋_GBK" w:eastAsia="方正仿宋_GBK" w:hint="eastAsia"/>
          <w:sz w:val="28"/>
        </w:rPr>
        <w:t>项目名称、提名者及提名等级、主要知识产权和标准规范等目录、主要完成人、主要完成单位</w:t>
      </w:r>
    </w:p>
    <w:tbl>
      <w:tblPr>
        <w:tblStyle w:val="a4"/>
        <w:tblW w:w="13606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"/>
        <w:gridCol w:w="1330"/>
        <w:gridCol w:w="50"/>
        <w:gridCol w:w="1980"/>
        <w:gridCol w:w="810"/>
        <w:gridCol w:w="1095"/>
        <w:gridCol w:w="842"/>
        <w:gridCol w:w="643"/>
        <w:gridCol w:w="1522"/>
        <w:gridCol w:w="278"/>
        <w:gridCol w:w="1538"/>
        <w:gridCol w:w="1325"/>
        <w:gridCol w:w="1483"/>
      </w:tblGrid>
      <w:tr w:rsidR="00D14190" w14:paraId="6FC3F352" w14:textId="77777777" w:rsidTr="006842BC">
        <w:trPr>
          <w:trHeight w:val="476"/>
          <w:jc w:val="center"/>
        </w:trPr>
        <w:tc>
          <w:tcPr>
            <w:tcW w:w="2040" w:type="dxa"/>
            <w:gridSpan w:val="2"/>
            <w:vAlign w:val="center"/>
          </w:tcPr>
          <w:p w14:paraId="4BB9DEBF" w14:textId="77777777" w:rsidR="00D14190" w:rsidRDefault="00D14190" w:rsidP="006842BC">
            <w:pPr>
              <w:spacing w:line="360" w:lineRule="exact"/>
              <w:jc w:val="center"/>
              <w:rPr>
                <w:rFonts w:ascii="黑体" w:eastAsia="黑体" w:hAnsi="黑体" w:cs="黑体" w:hint="eastAsia"/>
                <w:sz w:val="22"/>
              </w:rPr>
            </w:pPr>
            <w:r>
              <w:rPr>
                <w:rFonts w:ascii="黑体" w:eastAsia="黑体" w:hAnsi="黑体" w:cs="黑体" w:hint="eastAsia"/>
                <w:sz w:val="22"/>
              </w:rPr>
              <w:t>项目名称</w:t>
            </w:r>
          </w:p>
        </w:tc>
        <w:tc>
          <w:tcPr>
            <w:tcW w:w="11566" w:type="dxa"/>
            <w:gridSpan w:val="11"/>
            <w:vAlign w:val="center"/>
          </w:tcPr>
          <w:p w14:paraId="34A3175C" w14:textId="459D1D67" w:rsidR="00D14190" w:rsidRDefault="00731601" w:rsidP="006842BC">
            <w:pPr>
              <w:spacing w:line="400" w:lineRule="exact"/>
              <w:jc w:val="center"/>
              <w:rPr>
                <w:rFonts w:ascii="黑体" w:eastAsia="黑体" w:hAnsi="黑体" w:cs="黑体" w:hint="eastAsia"/>
                <w:sz w:val="24"/>
                <w:szCs w:val="24"/>
              </w:rPr>
            </w:pPr>
            <w:r w:rsidRPr="00731601">
              <w:rPr>
                <w:rFonts w:ascii="黑体" w:eastAsia="黑体" w:hAnsi="黑体" w:cs="黑体" w:hint="eastAsia"/>
                <w:sz w:val="24"/>
                <w:szCs w:val="24"/>
              </w:rPr>
              <w:t>耳源性眩晕多维分型诊断及个性化治疗康复体系构建及应用</w:t>
            </w:r>
          </w:p>
        </w:tc>
      </w:tr>
      <w:tr w:rsidR="00D14190" w14:paraId="4EBF64C4" w14:textId="77777777" w:rsidTr="006842BC">
        <w:trPr>
          <w:trHeight w:val="476"/>
          <w:jc w:val="center"/>
        </w:trPr>
        <w:tc>
          <w:tcPr>
            <w:tcW w:w="2040" w:type="dxa"/>
            <w:gridSpan w:val="2"/>
            <w:vAlign w:val="center"/>
          </w:tcPr>
          <w:p w14:paraId="4B5A74E5" w14:textId="77777777" w:rsidR="00D14190" w:rsidRDefault="00D14190" w:rsidP="006842BC">
            <w:pPr>
              <w:spacing w:line="360" w:lineRule="exact"/>
              <w:jc w:val="center"/>
              <w:rPr>
                <w:rFonts w:ascii="黑体" w:eastAsia="黑体" w:hAnsi="黑体" w:cs="黑体" w:hint="eastAsia"/>
                <w:sz w:val="22"/>
              </w:rPr>
            </w:pPr>
            <w:r>
              <w:rPr>
                <w:rFonts w:ascii="黑体" w:eastAsia="黑体" w:hAnsi="黑体" w:cs="黑体" w:hint="eastAsia"/>
                <w:sz w:val="22"/>
              </w:rPr>
              <w:t>提名单位</w:t>
            </w:r>
          </w:p>
        </w:tc>
        <w:tc>
          <w:tcPr>
            <w:tcW w:w="4777" w:type="dxa"/>
            <w:gridSpan w:val="5"/>
            <w:vAlign w:val="center"/>
          </w:tcPr>
          <w:p w14:paraId="68434271" w14:textId="77777777" w:rsidR="00D14190" w:rsidRDefault="00D14190" w:rsidP="006842BC">
            <w:pPr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2"/>
                <w:szCs w:val="22"/>
                <w:lang w:bidi="ar"/>
              </w:rPr>
              <w:t>华中科技大学</w:t>
            </w:r>
          </w:p>
        </w:tc>
        <w:tc>
          <w:tcPr>
            <w:tcW w:w="2165" w:type="dxa"/>
            <w:gridSpan w:val="2"/>
            <w:vAlign w:val="center"/>
          </w:tcPr>
          <w:p w14:paraId="7758CD4D" w14:textId="77777777" w:rsidR="00D14190" w:rsidRDefault="00D14190" w:rsidP="006842BC">
            <w:pPr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2"/>
              </w:rPr>
              <w:t>提名等级</w:t>
            </w:r>
          </w:p>
        </w:tc>
        <w:tc>
          <w:tcPr>
            <w:tcW w:w="4624" w:type="dxa"/>
            <w:gridSpan w:val="4"/>
            <w:vAlign w:val="center"/>
          </w:tcPr>
          <w:p w14:paraId="24C90487" w14:textId="35BDF6DE" w:rsidR="00D14190" w:rsidRDefault="009A257A" w:rsidP="006842BC">
            <w:pPr>
              <w:spacing w:line="400" w:lineRule="exact"/>
              <w:jc w:val="center"/>
              <w:rPr>
                <w:sz w:val="24"/>
                <w:szCs w:val="24"/>
              </w:rPr>
            </w:pPr>
            <w:r w:rsidRPr="009A257A">
              <w:rPr>
                <w:rFonts w:hint="eastAsia"/>
                <w:sz w:val="24"/>
                <w:szCs w:val="24"/>
              </w:rPr>
              <w:t>科技进步奖一等奖</w:t>
            </w:r>
          </w:p>
        </w:tc>
      </w:tr>
      <w:tr w:rsidR="00D14190" w14:paraId="37727648" w14:textId="77777777" w:rsidTr="006842BC">
        <w:trPr>
          <w:trHeight w:val="476"/>
          <w:jc w:val="center"/>
        </w:trPr>
        <w:tc>
          <w:tcPr>
            <w:tcW w:w="2040" w:type="dxa"/>
            <w:gridSpan w:val="2"/>
            <w:vAlign w:val="center"/>
          </w:tcPr>
          <w:p w14:paraId="1F89961C" w14:textId="77777777" w:rsidR="00D14190" w:rsidRDefault="00D14190" w:rsidP="006842BC">
            <w:pPr>
              <w:spacing w:line="360" w:lineRule="exact"/>
              <w:jc w:val="center"/>
              <w:rPr>
                <w:rFonts w:ascii="黑体" w:eastAsia="黑体" w:hAnsi="黑体" w:cs="黑体" w:hint="eastAsia"/>
                <w:sz w:val="22"/>
              </w:rPr>
            </w:pPr>
            <w:r>
              <w:rPr>
                <w:rFonts w:ascii="黑体" w:eastAsia="黑体" w:hAnsi="黑体" w:cs="黑体" w:hint="eastAsia"/>
                <w:sz w:val="22"/>
              </w:rPr>
              <w:t>主要完成人</w:t>
            </w:r>
          </w:p>
        </w:tc>
        <w:tc>
          <w:tcPr>
            <w:tcW w:w="11566" w:type="dxa"/>
            <w:gridSpan w:val="11"/>
          </w:tcPr>
          <w:p w14:paraId="7C508104" w14:textId="5DBBA152" w:rsidR="00D14190" w:rsidRDefault="009A257A" w:rsidP="009A257A">
            <w:pPr>
              <w:spacing w:line="400" w:lineRule="exact"/>
              <w:rPr>
                <w:rFonts w:cs="Times New Roman"/>
                <w:bCs/>
                <w:color w:val="000000"/>
                <w:sz w:val="24"/>
                <w:szCs w:val="24"/>
                <w:lang w:bidi="ar"/>
              </w:rPr>
            </w:pPr>
            <w:r w:rsidRPr="009A257A">
              <w:rPr>
                <w:rFonts w:cs="Times New Roman" w:hint="eastAsia"/>
                <w:bCs/>
                <w:color w:val="000000"/>
                <w:sz w:val="24"/>
                <w:szCs w:val="24"/>
                <w:lang w:bidi="ar"/>
              </w:rPr>
              <w:t>张甦琳、李文妍、屈寅弘、</w:t>
            </w:r>
            <w:r w:rsidR="006C15DA" w:rsidRPr="009A257A">
              <w:rPr>
                <w:rFonts w:cs="Times New Roman" w:hint="eastAsia"/>
                <w:bCs/>
                <w:color w:val="000000"/>
                <w:sz w:val="24"/>
                <w:szCs w:val="24"/>
                <w:lang w:bidi="ar"/>
              </w:rPr>
              <w:t>姚弘毅、</w:t>
            </w:r>
            <w:r w:rsidRPr="009A257A">
              <w:rPr>
                <w:rFonts w:cs="Times New Roman" w:hint="eastAsia"/>
                <w:bCs/>
                <w:color w:val="000000"/>
                <w:sz w:val="24"/>
                <w:szCs w:val="24"/>
                <w:lang w:bidi="ar"/>
              </w:rPr>
              <w:t>顾勇、吕义晟、陈钢钢、李斐、吴沛霞、王军、田娥、陈镜羽、余茜茜</w:t>
            </w:r>
          </w:p>
        </w:tc>
      </w:tr>
      <w:tr w:rsidR="00D14190" w14:paraId="50A40FA6" w14:textId="77777777" w:rsidTr="006842BC">
        <w:trPr>
          <w:trHeight w:val="476"/>
          <w:jc w:val="center"/>
        </w:trPr>
        <w:tc>
          <w:tcPr>
            <w:tcW w:w="2040" w:type="dxa"/>
            <w:gridSpan w:val="2"/>
            <w:vAlign w:val="center"/>
          </w:tcPr>
          <w:p w14:paraId="3D307D80" w14:textId="77777777" w:rsidR="00D14190" w:rsidRDefault="00D14190" w:rsidP="006842BC">
            <w:pPr>
              <w:spacing w:line="360" w:lineRule="exact"/>
              <w:jc w:val="center"/>
              <w:rPr>
                <w:rFonts w:ascii="黑体" w:eastAsia="黑体" w:hAnsi="黑体" w:cs="黑体" w:hint="eastAsia"/>
                <w:sz w:val="22"/>
              </w:rPr>
            </w:pPr>
            <w:r>
              <w:rPr>
                <w:rFonts w:ascii="黑体" w:eastAsia="黑体" w:hAnsi="黑体" w:cs="黑体" w:hint="eastAsia"/>
                <w:sz w:val="22"/>
              </w:rPr>
              <w:t>主要完成单位</w:t>
            </w:r>
          </w:p>
        </w:tc>
        <w:tc>
          <w:tcPr>
            <w:tcW w:w="11566" w:type="dxa"/>
            <w:gridSpan w:val="11"/>
          </w:tcPr>
          <w:p w14:paraId="084B6D12" w14:textId="4DA8B713" w:rsidR="00D14190" w:rsidRDefault="009A257A" w:rsidP="009A257A">
            <w:pPr>
              <w:spacing w:line="400" w:lineRule="exact"/>
              <w:rPr>
                <w:rFonts w:cs="Times New Roman"/>
                <w:bCs/>
                <w:color w:val="000000"/>
                <w:sz w:val="24"/>
                <w:szCs w:val="24"/>
                <w:lang w:bidi="ar"/>
              </w:rPr>
            </w:pPr>
            <w:r w:rsidRPr="009A257A">
              <w:rPr>
                <w:rFonts w:cs="Times New Roman" w:hint="eastAsia"/>
                <w:bCs/>
                <w:color w:val="000000"/>
                <w:sz w:val="24"/>
                <w:szCs w:val="24"/>
                <w:lang w:bidi="ar"/>
              </w:rPr>
              <w:t>华中科技大学同济医学院附属协和医院、复旦大学附属眼耳鼻喉科医院、上海志听医疗科技有限公司、</w:t>
            </w:r>
            <w:r w:rsidR="006C15DA" w:rsidRPr="009A257A">
              <w:rPr>
                <w:rFonts w:cs="Times New Roman" w:hint="eastAsia"/>
                <w:bCs/>
                <w:color w:val="000000"/>
                <w:sz w:val="24"/>
                <w:szCs w:val="24"/>
                <w:lang w:bidi="ar"/>
              </w:rPr>
              <w:t>华中科技大学同济医学院附属梨园医院、</w:t>
            </w:r>
            <w:r w:rsidRPr="009A257A">
              <w:rPr>
                <w:rFonts w:cs="Times New Roman" w:hint="eastAsia"/>
                <w:bCs/>
                <w:color w:val="000000"/>
                <w:sz w:val="24"/>
                <w:szCs w:val="24"/>
                <w:lang w:bidi="ar"/>
              </w:rPr>
              <w:t>中国科学院脑科学与智能技术卓越创新中心、华中科技大学、山西医科大学第一医院、南昌大学第一附属医院</w:t>
            </w:r>
          </w:p>
        </w:tc>
      </w:tr>
      <w:tr w:rsidR="00D14190" w14:paraId="32E98EBE" w14:textId="77777777" w:rsidTr="006842BC">
        <w:trPr>
          <w:trHeight w:val="476"/>
          <w:jc w:val="center"/>
        </w:trPr>
        <w:tc>
          <w:tcPr>
            <w:tcW w:w="13606" w:type="dxa"/>
            <w:gridSpan w:val="13"/>
            <w:vAlign w:val="center"/>
          </w:tcPr>
          <w:p w14:paraId="40F9316A" w14:textId="77777777" w:rsidR="00D14190" w:rsidRDefault="00D14190" w:rsidP="006842BC">
            <w:pPr>
              <w:spacing w:line="400" w:lineRule="exact"/>
              <w:jc w:val="center"/>
              <w:rPr>
                <w:rFonts w:ascii="黑体" w:eastAsia="黑体" w:hAnsi="黑体" w:cs="黑体" w:hint="eastAsia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2"/>
              </w:rPr>
              <w:t>主要知识产权和标准规范等目录</w:t>
            </w:r>
          </w:p>
        </w:tc>
      </w:tr>
      <w:tr w:rsidR="00D14190" w14:paraId="5FD0E8E7" w14:textId="77777777" w:rsidTr="006842BC">
        <w:trPr>
          <w:trHeight w:val="476"/>
          <w:jc w:val="center"/>
        </w:trPr>
        <w:tc>
          <w:tcPr>
            <w:tcW w:w="710" w:type="dxa"/>
            <w:vAlign w:val="center"/>
          </w:tcPr>
          <w:p w14:paraId="4515E3B1" w14:textId="77777777" w:rsidR="00D14190" w:rsidRDefault="00D14190" w:rsidP="006842BC">
            <w:pPr>
              <w:spacing w:line="240" w:lineRule="exact"/>
              <w:jc w:val="center"/>
              <w:rPr>
                <w:rFonts w:ascii="黑体" w:eastAsia="黑体" w:hAnsi="黑体" w:cs="黑体" w:hint="eastAsia"/>
                <w:sz w:val="18"/>
                <w:szCs w:val="18"/>
              </w:rPr>
            </w:pPr>
            <w:r>
              <w:rPr>
                <w:rFonts w:ascii="黑体" w:eastAsia="黑体" w:hAnsi="黑体" w:cs="黑体" w:hint="eastAsia"/>
                <w:sz w:val="18"/>
                <w:szCs w:val="18"/>
              </w:rPr>
              <w:t>序号</w:t>
            </w:r>
          </w:p>
        </w:tc>
        <w:tc>
          <w:tcPr>
            <w:tcW w:w="1380" w:type="dxa"/>
            <w:gridSpan w:val="2"/>
            <w:vAlign w:val="center"/>
          </w:tcPr>
          <w:p w14:paraId="73CCE0E1" w14:textId="77777777" w:rsidR="00D14190" w:rsidRDefault="00D14190" w:rsidP="006842BC">
            <w:pPr>
              <w:spacing w:line="240" w:lineRule="exact"/>
              <w:jc w:val="center"/>
              <w:rPr>
                <w:rFonts w:ascii="黑体" w:eastAsia="黑体" w:hAnsi="黑体" w:cs="黑体" w:hint="eastAsia"/>
                <w:sz w:val="18"/>
                <w:szCs w:val="18"/>
              </w:rPr>
            </w:pPr>
            <w:r>
              <w:rPr>
                <w:rFonts w:ascii="黑体" w:eastAsia="黑体" w:hAnsi="黑体" w:cs="黑体" w:hint="eastAsia"/>
                <w:sz w:val="18"/>
                <w:szCs w:val="18"/>
              </w:rPr>
              <w:t>知识产权</w:t>
            </w:r>
          </w:p>
          <w:p w14:paraId="15DC00F1" w14:textId="77777777" w:rsidR="00D14190" w:rsidRDefault="00D14190" w:rsidP="006842BC">
            <w:pPr>
              <w:spacing w:line="240" w:lineRule="exact"/>
              <w:jc w:val="center"/>
              <w:rPr>
                <w:rFonts w:ascii="黑体" w:eastAsia="黑体" w:hAnsi="黑体" w:cs="黑体" w:hint="eastAsia"/>
                <w:sz w:val="18"/>
                <w:szCs w:val="18"/>
              </w:rPr>
            </w:pPr>
            <w:r>
              <w:rPr>
                <w:rFonts w:ascii="黑体" w:eastAsia="黑体" w:hAnsi="黑体" w:cs="黑体" w:hint="eastAsia"/>
                <w:sz w:val="18"/>
                <w:szCs w:val="18"/>
              </w:rPr>
              <w:t>（标准）类别</w:t>
            </w:r>
          </w:p>
        </w:tc>
        <w:tc>
          <w:tcPr>
            <w:tcW w:w="1980" w:type="dxa"/>
            <w:vAlign w:val="center"/>
          </w:tcPr>
          <w:p w14:paraId="341CD1ED" w14:textId="77777777" w:rsidR="00D14190" w:rsidRDefault="00D14190" w:rsidP="006842BC">
            <w:pPr>
              <w:spacing w:line="240" w:lineRule="exact"/>
              <w:jc w:val="center"/>
              <w:rPr>
                <w:rFonts w:ascii="黑体" w:eastAsia="黑体" w:hAnsi="黑体" w:cs="黑体" w:hint="eastAsia"/>
                <w:sz w:val="18"/>
                <w:szCs w:val="18"/>
              </w:rPr>
            </w:pPr>
            <w:r>
              <w:rPr>
                <w:rFonts w:ascii="黑体" w:eastAsia="黑体" w:hAnsi="黑体" w:cs="黑体" w:hint="eastAsia"/>
                <w:sz w:val="18"/>
                <w:szCs w:val="18"/>
              </w:rPr>
              <w:t>知识产权（标准）</w:t>
            </w:r>
          </w:p>
          <w:p w14:paraId="50AE49AA" w14:textId="77777777" w:rsidR="00D14190" w:rsidRDefault="00D14190" w:rsidP="006842BC">
            <w:pPr>
              <w:spacing w:line="240" w:lineRule="exact"/>
              <w:jc w:val="center"/>
              <w:rPr>
                <w:rFonts w:ascii="黑体" w:eastAsia="黑体" w:hAnsi="黑体" w:cs="黑体" w:hint="eastAsia"/>
                <w:sz w:val="18"/>
                <w:szCs w:val="18"/>
              </w:rPr>
            </w:pPr>
            <w:r>
              <w:rPr>
                <w:rFonts w:ascii="黑体" w:eastAsia="黑体" w:hAnsi="黑体" w:cs="黑体" w:hint="eastAsia"/>
                <w:sz w:val="18"/>
                <w:szCs w:val="18"/>
              </w:rPr>
              <w:t>具体名称</w:t>
            </w:r>
          </w:p>
        </w:tc>
        <w:tc>
          <w:tcPr>
            <w:tcW w:w="810" w:type="dxa"/>
            <w:vAlign w:val="center"/>
          </w:tcPr>
          <w:p w14:paraId="494CCD0F" w14:textId="77777777" w:rsidR="00D14190" w:rsidRDefault="00D14190" w:rsidP="006842BC">
            <w:pPr>
              <w:spacing w:line="240" w:lineRule="exact"/>
              <w:jc w:val="center"/>
              <w:rPr>
                <w:rFonts w:ascii="黑体" w:eastAsia="黑体" w:hAnsi="黑体" w:cs="黑体" w:hint="eastAsia"/>
                <w:sz w:val="18"/>
                <w:szCs w:val="18"/>
              </w:rPr>
            </w:pPr>
            <w:r>
              <w:rPr>
                <w:rFonts w:ascii="黑体" w:eastAsia="黑体" w:hAnsi="黑体" w:cs="黑体" w:hint="eastAsia"/>
                <w:sz w:val="18"/>
                <w:szCs w:val="18"/>
              </w:rPr>
              <w:t>国家</w:t>
            </w:r>
          </w:p>
          <w:p w14:paraId="22638B2C" w14:textId="77777777" w:rsidR="00D14190" w:rsidRDefault="00D14190" w:rsidP="006842BC">
            <w:pPr>
              <w:spacing w:line="240" w:lineRule="exact"/>
              <w:jc w:val="center"/>
              <w:rPr>
                <w:rFonts w:ascii="黑体" w:eastAsia="黑体" w:hAnsi="黑体" w:cs="黑体" w:hint="eastAsia"/>
                <w:sz w:val="18"/>
                <w:szCs w:val="18"/>
              </w:rPr>
            </w:pPr>
            <w:r>
              <w:rPr>
                <w:rFonts w:ascii="黑体" w:eastAsia="黑体" w:hAnsi="黑体" w:cs="黑体" w:hint="eastAsia"/>
                <w:sz w:val="18"/>
                <w:szCs w:val="18"/>
              </w:rPr>
              <w:t>（地区）</w:t>
            </w:r>
          </w:p>
        </w:tc>
        <w:tc>
          <w:tcPr>
            <w:tcW w:w="1095" w:type="dxa"/>
            <w:vAlign w:val="center"/>
          </w:tcPr>
          <w:p w14:paraId="5FDEDED7" w14:textId="77777777" w:rsidR="00D14190" w:rsidRDefault="00D14190" w:rsidP="006842BC">
            <w:pPr>
              <w:spacing w:line="240" w:lineRule="exact"/>
              <w:jc w:val="center"/>
              <w:rPr>
                <w:rFonts w:ascii="黑体" w:eastAsia="黑体" w:hAnsi="黑体" w:cs="黑体" w:hint="eastAsia"/>
                <w:sz w:val="18"/>
                <w:szCs w:val="18"/>
              </w:rPr>
            </w:pPr>
            <w:r>
              <w:rPr>
                <w:rFonts w:ascii="黑体" w:eastAsia="黑体" w:hAnsi="黑体" w:cs="黑体" w:hint="eastAsia"/>
                <w:sz w:val="18"/>
                <w:szCs w:val="18"/>
              </w:rPr>
              <w:t>授权号（标</w:t>
            </w:r>
          </w:p>
          <w:p w14:paraId="0417BF5E" w14:textId="77777777" w:rsidR="00D14190" w:rsidRDefault="00D14190" w:rsidP="006842BC">
            <w:pPr>
              <w:spacing w:line="240" w:lineRule="exact"/>
              <w:jc w:val="center"/>
              <w:rPr>
                <w:rFonts w:ascii="黑体" w:eastAsia="黑体" w:hAnsi="黑体" w:cs="黑体" w:hint="eastAsia"/>
                <w:sz w:val="18"/>
                <w:szCs w:val="18"/>
              </w:rPr>
            </w:pPr>
            <w:r>
              <w:rPr>
                <w:rFonts w:ascii="黑体" w:eastAsia="黑体" w:hAnsi="黑体" w:cs="黑体" w:hint="eastAsia"/>
                <w:sz w:val="18"/>
                <w:szCs w:val="18"/>
              </w:rPr>
              <w:t>准编号）</w:t>
            </w:r>
          </w:p>
        </w:tc>
        <w:tc>
          <w:tcPr>
            <w:tcW w:w="1485" w:type="dxa"/>
            <w:gridSpan w:val="2"/>
            <w:vAlign w:val="center"/>
          </w:tcPr>
          <w:p w14:paraId="1E1523C9" w14:textId="77777777" w:rsidR="00D14190" w:rsidRDefault="00D14190" w:rsidP="006842BC">
            <w:pPr>
              <w:spacing w:line="240" w:lineRule="exact"/>
              <w:jc w:val="center"/>
              <w:rPr>
                <w:rFonts w:ascii="黑体" w:eastAsia="黑体" w:hAnsi="黑体" w:cs="黑体" w:hint="eastAsia"/>
                <w:sz w:val="18"/>
                <w:szCs w:val="18"/>
              </w:rPr>
            </w:pPr>
            <w:r>
              <w:rPr>
                <w:rFonts w:ascii="黑体" w:eastAsia="黑体" w:hAnsi="黑体" w:cs="黑体" w:hint="eastAsia"/>
                <w:sz w:val="18"/>
                <w:szCs w:val="18"/>
              </w:rPr>
              <w:t>授权（标准实施）日期</w:t>
            </w:r>
          </w:p>
        </w:tc>
        <w:tc>
          <w:tcPr>
            <w:tcW w:w="1800" w:type="dxa"/>
            <w:gridSpan w:val="2"/>
            <w:vAlign w:val="center"/>
          </w:tcPr>
          <w:p w14:paraId="2C0A970F" w14:textId="77777777" w:rsidR="00D14190" w:rsidRDefault="00D14190" w:rsidP="006842BC">
            <w:pPr>
              <w:spacing w:line="240" w:lineRule="exact"/>
              <w:jc w:val="center"/>
              <w:rPr>
                <w:rFonts w:ascii="黑体" w:eastAsia="黑体" w:hAnsi="黑体" w:cs="黑体" w:hint="eastAsia"/>
                <w:sz w:val="18"/>
                <w:szCs w:val="18"/>
              </w:rPr>
            </w:pPr>
            <w:r>
              <w:rPr>
                <w:rFonts w:ascii="黑体" w:eastAsia="黑体" w:hAnsi="黑体" w:cs="黑体" w:hint="eastAsia"/>
                <w:sz w:val="18"/>
                <w:szCs w:val="18"/>
              </w:rPr>
              <w:t>证书编号（标准</w:t>
            </w:r>
          </w:p>
          <w:p w14:paraId="2D51E767" w14:textId="77777777" w:rsidR="00D14190" w:rsidRDefault="00D14190" w:rsidP="006842BC">
            <w:pPr>
              <w:spacing w:line="240" w:lineRule="exact"/>
              <w:jc w:val="center"/>
              <w:rPr>
                <w:rFonts w:ascii="黑体" w:eastAsia="黑体" w:hAnsi="黑体" w:cs="黑体" w:hint="eastAsia"/>
                <w:sz w:val="18"/>
                <w:szCs w:val="18"/>
              </w:rPr>
            </w:pPr>
            <w:r>
              <w:rPr>
                <w:rFonts w:ascii="黑体" w:eastAsia="黑体" w:hAnsi="黑体" w:cs="黑体" w:hint="eastAsia"/>
                <w:sz w:val="18"/>
                <w:szCs w:val="18"/>
              </w:rPr>
              <w:t>批准发布部门）</w:t>
            </w:r>
          </w:p>
        </w:tc>
        <w:tc>
          <w:tcPr>
            <w:tcW w:w="1538" w:type="dxa"/>
            <w:vAlign w:val="center"/>
          </w:tcPr>
          <w:p w14:paraId="3A2722CD" w14:textId="77777777" w:rsidR="00D14190" w:rsidRDefault="00D14190" w:rsidP="006842BC">
            <w:pPr>
              <w:spacing w:line="240" w:lineRule="exact"/>
              <w:jc w:val="center"/>
              <w:rPr>
                <w:rFonts w:ascii="黑体" w:eastAsia="黑体" w:hAnsi="黑体" w:cs="黑体" w:hint="eastAsia"/>
                <w:sz w:val="18"/>
                <w:szCs w:val="18"/>
              </w:rPr>
            </w:pPr>
            <w:r>
              <w:rPr>
                <w:rFonts w:ascii="黑体" w:eastAsia="黑体" w:hAnsi="黑体" w:cs="黑体" w:hint="eastAsia"/>
                <w:sz w:val="18"/>
                <w:szCs w:val="18"/>
              </w:rPr>
              <w:t>权利人（标准</w:t>
            </w:r>
          </w:p>
          <w:p w14:paraId="0A6ED7C9" w14:textId="77777777" w:rsidR="00D14190" w:rsidRDefault="00D14190" w:rsidP="006842BC">
            <w:pPr>
              <w:spacing w:line="240" w:lineRule="exact"/>
              <w:jc w:val="center"/>
              <w:rPr>
                <w:rFonts w:ascii="黑体" w:eastAsia="黑体" w:hAnsi="黑体" w:cs="黑体" w:hint="eastAsia"/>
                <w:sz w:val="18"/>
                <w:szCs w:val="18"/>
              </w:rPr>
            </w:pPr>
            <w:r>
              <w:rPr>
                <w:rFonts w:ascii="黑体" w:eastAsia="黑体" w:hAnsi="黑体" w:cs="黑体" w:hint="eastAsia"/>
                <w:sz w:val="18"/>
                <w:szCs w:val="18"/>
              </w:rPr>
              <w:t>起草单位）</w:t>
            </w:r>
          </w:p>
        </w:tc>
        <w:tc>
          <w:tcPr>
            <w:tcW w:w="1325" w:type="dxa"/>
            <w:vAlign w:val="center"/>
          </w:tcPr>
          <w:p w14:paraId="5958EE2B" w14:textId="77777777" w:rsidR="00D14190" w:rsidRDefault="00D14190" w:rsidP="006842BC">
            <w:pPr>
              <w:spacing w:line="240" w:lineRule="exact"/>
              <w:jc w:val="center"/>
              <w:rPr>
                <w:rFonts w:ascii="黑体" w:eastAsia="黑体" w:hAnsi="黑体" w:cs="黑体" w:hint="eastAsia"/>
                <w:sz w:val="18"/>
                <w:szCs w:val="18"/>
              </w:rPr>
            </w:pPr>
            <w:r>
              <w:rPr>
                <w:rFonts w:ascii="黑体" w:eastAsia="黑体" w:hAnsi="黑体" w:cs="黑体" w:hint="eastAsia"/>
                <w:sz w:val="18"/>
                <w:szCs w:val="18"/>
              </w:rPr>
              <w:t>发明人（标准</w:t>
            </w:r>
          </w:p>
          <w:p w14:paraId="43B5D1A5" w14:textId="77777777" w:rsidR="00D14190" w:rsidRDefault="00D14190" w:rsidP="006842BC">
            <w:pPr>
              <w:spacing w:line="240" w:lineRule="exact"/>
              <w:jc w:val="center"/>
              <w:rPr>
                <w:rFonts w:ascii="黑体" w:eastAsia="黑体" w:hAnsi="黑体" w:cs="黑体" w:hint="eastAsia"/>
                <w:sz w:val="18"/>
                <w:szCs w:val="18"/>
              </w:rPr>
            </w:pPr>
            <w:r>
              <w:rPr>
                <w:rFonts w:ascii="黑体" w:eastAsia="黑体" w:hAnsi="黑体" w:cs="黑体" w:hint="eastAsia"/>
                <w:sz w:val="18"/>
                <w:szCs w:val="18"/>
              </w:rPr>
              <w:t>起草人）</w:t>
            </w:r>
          </w:p>
        </w:tc>
        <w:tc>
          <w:tcPr>
            <w:tcW w:w="1483" w:type="dxa"/>
            <w:vAlign w:val="center"/>
          </w:tcPr>
          <w:p w14:paraId="3138819B" w14:textId="77777777" w:rsidR="00D14190" w:rsidRDefault="00D14190" w:rsidP="006842BC">
            <w:pPr>
              <w:spacing w:line="240" w:lineRule="exact"/>
              <w:jc w:val="center"/>
              <w:rPr>
                <w:rFonts w:ascii="黑体" w:eastAsia="黑体" w:hAnsi="黑体" w:cs="黑体" w:hint="eastAsia"/>
                <w:sz w:val="18"/>
                <w:szCs w:val="18"/>
              </w:rPr>
            </w:pPr>
            <w:r>
              <w:rPr>
                <w:rFonts w:ascii="黑体" w:eastAsia="黑体" w:hAnsi="黑体" w:cs="黑体" w:hint="eastAsia"/>
                <w:sz w:val="18"/>
                <w:szCs w:val="18"/>
              </w:rPr>
              <w:t>发明专利（标准）有效状态</w:t>
            </w:r>
          </w:p>
        </w:tc>
      </w:tr>
      <w:tr w:rsidR="009A257A" w14:paraId="5061E4F1" w14:textId="77777777" w:rsidTr="006842BC">
        <w:trPr>
          <w:trHeight w:val="476"/>
          <w:jc w:val="center"/>
        </w:trPr>
        <w:tc>
          <w:tcPr>
            <w:tcW w:w="710" w:type="dxa"/>
            <w:vAlign w:val="center"/>
          </w:tcPr>
          <w:p w14:paraId="6C83DEB3" w14:textId="77777777" w:rsidR="009A257A" w:rsidRDefault="009A257A" w:rsidP="009A257A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</w:t>
            </w:r>
          </w:p>
        </w:tc>
        <w:tc>
          <w:tcPr>
            <w:tcW w:w="1380" w:type="dxa"/>
            <w:gridSpan w:val="2"/>
            <w:vAlign w:val="center"/>
          </w:tcPr>
          <w:p w14:paraId="3F27DE55" w14:textId="77777777" w:rsidR="009A257A" w:rsidRPr="00CE7818" w:rsidRDefault="009A257A" w:rsidP="009A257A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CE7818">
              <w:rPr>
                <w:rFonts w:hint="eastAsia"/>
                <w:sz w:val="21"/>
                <w:szCs w:val="21"/>
              </w:rPr>
              <w:t>标准</w:t>
            </w:r>
          </w:p>
          <w:p w14:paraId="1A0371BD" w14:textId="77892F74" w:rsidR="009A257A" w:rsidRDefault="009A257A" w:rsidP="009A257A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CE7818">
              <w:rPr>
                <w:rFonts w:hint="eastAsia"/>
                <w:sz w:val="21"/>
                <w:szCs w:val="21"/>
              </w:rPr>
              <w:t>规范</w:t>
            </w:r>
          </w:p>
        </w:tc>
        <w:tc>
          <w:tcPr>
            <w:tcW w:w="1980" w:type="dxa"/>
            <w:vAlign w:val="center"/>
          </w:tcPr>
          <w:p w14:paraId="112F2B1E" w14:textId="64EE6768" w:rsidR="009A257A" w:rsidRDefault="009A257A" w:rsidP="009A257A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A4013E">
              <w:rPr>
                <w:rFonts w:hint="eastAsia"/>
                <w:sz w:val="21"/>
                <w:szCs w:val="21"/>
              </w:rPr>
              <w:t>梅尼埃病诊断和治疗指南（</w:t>
            </w:r>
            <w:r w:rsidRPr="00A4013E">
              <w:rPr>
                <w:rFonts w:hint="eastAsia"/>
                <w:sz w:val="21"/>
                <w:szCs w:val="21"/>
              </w:rPr>
              <w:t>2017</w:t>
            </w:r>
            <w:r w:rsidRPr="00A4013E">
              <w:rPr>
                <w:rFonts w:hint="eastAsia"/>
                <w:sz w:val="21"/>
                <w:szCs w:val="21"/>
              </w:rPr>
              <w:t>）</w:t>
            </w:r>
          </w:p>
        </w:tc>
        <w:tc>
          <w:tcPr>
            <w:tcW w:w="810" w:type="dxa"/>
            <w:vAlign w:val="center"/>
          </w:tcPr>
          <w:p w14:paraId="5995CE00" w14:textId="2901DAC6" w:rsidR="009A257A" w:rsidRDefault="009A257A" w:rsidP="009A257A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中国</w:t>
            </w:r>
          </w:p>
        </w:tc>
        <w:tc>
          <w:tcPr>
            <w:tcW w:w="1095" w:type="dxa"/>
            <w:vAlign w:val="center"/>
          </w:tcPr>
          <w:p w14:paraId="630CC75D" w14:textId="4732972D" w:rsidR="009A257A" w:rsidRDefault="009A257A" w:rsidP="009A257A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中华耳鼻咽喉头</w:t>
            </w:r>
            <w:proofErr w:type="gramStart"/>
            <w:r>
              <w:rPr>
                <w:rFonts w:hint="eastAsia"/>
                <w:sz w:val="21"/>
                <w:szCs w:val="21"/>
              </w:rPr>
              <w:t>颈</w:t>
            </w:r>
            <w:proofErr w:type="gramEnd"/>
            <w:r>
              <w:rPr>
                <w:rFonts w:hint="eastAsia"/>
                <w:sz w:val="21"/>
                <w:szCs w:val="21"/>
              </w:rPr>
              <w:t>外科杂志</w:t>
            </w:r>
            <w:r>
              <w:rPr>
                <w:rFonts w:hint="eastAsia"/>
                <w:sz w:val="21"/>
                <w:szCs w:val="21"/>
              </w:rPr>
              <w:t>2</w:t>
            </w:r>
            <w:r>
              <w:rPr>
                <w:sz w:val="21"/>
                <w:szCs w:val="21"/>
              </w:rPr>
              <w:t>017</w:t>
            </w:r>
            <w:r>
              <w:rPr>
                <w:rFonts w:hint="eastAsia"/>
                <w:sz w:val="21"/>
                <w:szCs w:val="21"/>
              </w:rPr>
              <w:t>年</w:t>
            </w:r>
            <w:r>
              <w:rPr>
                <w:rFonts w:hint="eastAsia"/>
                <w:sz w:val="21"/>
                <w:szCs w:val="21"/>
              </w:rPr>
              <w:t>3</w:t>
            </w:r>
            <w:r>
              <w:rPr>
                <w:rFonts w:hint="eastAsia"/>
                <w:sz w:val="21"/>
                <w:szCs w:val="21"/>
              </w:rPr>
              <w:t>月第</w:t>
            </w:r>
            <w:r>
              <w:rPr>
                <w:rFonts w:hint="eastAsia"/>
                <w:sz w:val="21"/>
                <w:szCs w:val="21"/>
              </w:rPr>
              <w:t>5</w:t>
            </w:r>
            <w:r>
              <w:rPr>
                <w:sz w:val="21"/>
                <w:szCs w:val="21"/>
              </w:rPr>
              <w:t>2</w:t>
            </w:r>
            <w:r>
              <w:rPr>
                <w:rFonts w:hint="eastAsia"/>
                <w:sz w:val="21"/>
                <w:szCs w:val="21"/>
              </w:rPr>
              <w:t>卷第</w:t>
            </w:r>
            <w:r>
              <w:rPr>
                <w:rFonts w:hint="eastAsia"/>
                <w:sz w:val="21"/>
                <w:szCs w:val="21"/>
              </w:rPr>
              <w:t>3</w:t>
            </w:r>
            <w:r>
              <w:rPr>
                <w:rFonts w:hint="eastAsia"/>
                <w:sz w:val="21"/>
                <w:szCs w:val="21"/>
              </w:rPr>
              <w:t>期</w:t>
            </w:r>
          </w:p>
        </w:tc>
        <w:tc>
          <w:tcPr>
            <w:tcW w:w="1485" w:type="dxa"/>
            <w:gridSpan w:val="2"/>
            <w:vAlign w:val="center"/>
          </w:tcPr>
          <w:p w14:paraId="7C49342A" w14:textId="7ADE6A7E" w:rsidR="009A257A" w:rsidRDefault="009A257A" w:rsidP="009A257A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</w:t>
            </w:r>
            <w:r>
              <w:rPr>
                <w:sz w:val="21"/>
                <w:szCs w:val="21"/>
              </w:rPr>
              <w:t>017-03</w:t>
            </w:r>
          </w:p>
        </w:tc>
        <w:tc>
          <w:tcPr>
            <w:tcW w:w="1800" w:type="dxa"/>
            <w:gridSpan w:val="2"/>
            <w:vAlign w:val="center"/>
          </w:tcPr>
          <w:p w14:paraId="1F63395A" w14:textId="41A8591D" w:rsidR="009A257A" w:rsidRDefault="009A257A" w:rsidP="009A257A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中华耳鼻咽喉头</w:t>
            </w:r>
            <w:proofErr w:type="gramStart"/>
            <w:r>
              <w:rPr>
                <w:rFonts w:hint="eastAsia"/>
                <w:sz w:val="21"/>
                <w:szCs w:val="21"/>
              </w:rPr>
              <w:t>颈</w:t>
            </w:r>
            <w:proofErr w:type="gramEnd"/>
            <w:r>
              <w:rPr>
                <w:rFonts w:hint="eastAsia"/>
                <w:sz w:val="21"/>
                <w:szCs w:val="21"/>
              </w:rPr>
              <w:t>外科杂志</w:t>
            </w:r>
          </w:p>
        </w:tc>
        <w:tc>
          <w:tcPr>
            <w:tcW w:w="1538" w:type="dxa"/>
            <w:vAlign w:val="center"/>
          </w:tcPr>
          <w:p w14:paraId="3C9C028B" w14:textId="726F7264" w:rsidR="009A257A" w:rsidRDefault="009A257A" w:rsidP="009A257A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中华耳鼻咽喉头</w:t>
            </w:r>
            <w:proofErr w:type="gramStart"/>
            <w:r>
              <w:rPr>
                <w:rFonts w:hint="eastAsia"/>
                <w:sz w:val="21"/>
                <w:szCs w:val="21"/>
              </w:rPr>
              <w:t>颈</w:t>
            </w:r>
            <w:proofErr w:type="gramEnd"/>
            <w:r>
              <w:rPr>
                <w:rFonts w:hint="eastAsia"/>
                <w:sz w:val="21"/>
                <w:szCs w:val="21"/>
              </w:rPr>
              <w:t>外科杂志编辑委员会；中华医学会耳鼻咽喉头</w:t>
            </w:r>
            <w:proofErr w:type="gramStart"/>
            <w:r>
              <w:rPr>
                <w:rFonts w:hint="eastAsia"/>
                <w:sz w:val="21"/>
                <w:szCs w:val="21"/>
              </w:rPr>
              <w:t>颈</w:t>
            </w:r>
            <w:proofErr w:type="gramEnd"/>
            <w:r>
              <w:rPr>
                <w:rFonts w:hint="eastAsia"/>
                <w:sz w:val="21"/>
                <w:szCs w:val="21"/>
              </w:rPr>
              <w:t>外科学分会</w:t>
            </w:r>
          </w:p>
        </w:tc>
        <w:tc>
          <w:tcPr>
            <w:tcW w:w="1325" w:type="dxa"/>
            <w:vAlign w:val="center"/>
          </w:tcPr>
          <w:p w14:paraId="481A67F6" w14:textId="388463C2" w:rsidR="009A257A" w:rsidRPr="00CB7778" w:rsidRDefault="009A257A" w:rsidP="009A257A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CB7778">
              <w:rPr>
                <w:rFonts w:hint="eastAsia"/>
                <w:sz w:val="21"/>
                <w:szCs w:val="21"/>
              </w:rPr>
              <w:t>金昕，孔维佳，冷杨名，刘博，刘波，余力生，张甦琳</w:t>
            </w:r>
            <w:r w:rsidRPr="00CB7778">
              <w:rPr>
                <w:rFonts w:hint="eastAsia"/>
                <w:sz w:val="21"/>
                <w:szCs w:val="21"/>
              </w:rPr>
              <w:t>#</w:t>
            </w:r>
            <w:r w:rsidRPr="00CB7778">
              <w:rPr>
                <w:rFonts w:hint="eastAsia"/>
                <w:sz w:val="21"/>
                <w:szCs w:val="21"/>
              </w:rPr>
              <w:t>（执笔起草），张祎</w:t>
            </w:r>
          </w:p>
        </w:tc>
        <w:tc>
          <w:tcPr>
            <w:tcW w:w="1483" w:type="dxa"/>
            <w:vAlign w:val="center"/>
          </w:tcPr>
          <w:p w14:paraId="38131D90" w14:textId="49F3E603" w:rsidR="009A257A" w:rsidRDefault="009A257A" w:rsidP="009A257A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有效</w:t>
            </w:r>
          </w:p>
        </w:tc>
      </w:tr>
      <w:tr w:rsidR="009A257A" w14:paraId="7676C858" w14:textId="77777777" w:rsidTr="006842BC">
        <w:trPr>
          <w:trHeight w:val="476"/>
          <w:jc w:val="center"/>
        </w:trPr>
        <w:tc>
          <w:tcPr>
            <w:tcW w:w="710" w:type="dxa"/>
            <w:vAlign w:val="center"/>
          </w:tcPr>
          <w:p w14:paraId="5698E444" w14:textId="77777777" w:rsidR="009A257A" w:rsidRDefault="009A257A" w:rsidP="009A257A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lastRenderedPageBreak/>
              <w:t>2</w:t>
            </w:r>
          </w:p>
        </w:tc>
        <w:tc>
          <w:tcPr>
            <w:tcW w:w="1380" w:type="dxa"/>
            <w:gridSpan w:val="2"/>
            <w:vAlign w:val="center"/>
          </w:tcPr>
          <w:p w14:paraId="292E1B33" w14:textId="77777777" w:rsidR="009A257A" w:rsidRPr="00CE7818" w:rsidRDefault="009A257A" w:rsidP="009A257A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CE7818">
              <w:rPr>
                <w:rFonts w:hint="eastAsia"/>
                <w:sz w:val="21"/>
                <w:szCs w:val="21"/>
              </w:rPr>
              <w:t>标准</w:t>
            </w:r>
          </w:p>
          <w:p w14:paraId="4279E210" w14:textId="68D63AEC" w:rsidR="009A257A" w:rsidRDefault="009A257A" w:rsidP="009A257A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CE7818">
              <w:rPr>
                <w:rFonts w:hint="eastAsia"/>
                <w:sz w:val="21"/>
                <w:szCs w:val="21"/>
              </w:rPr>
              <w:t>规范</w:t>
            </w:r>
          </w:p>
        </w:tc>
        <w:tc>
          <w:tcPr>
            <w:tcW w:w="1980" w:type="dxa"/>
            <w:vAlign w:val="center"/>
          </w:tcPr>
          <w:p w14:paraId="58E26617" w14:textId="7D9F64A8" w:rsidR="009A257A" w:rsidRDefault="009A257A" w:rsidP="009A257A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良性阵发性位置性眩晕诊断和治疗指南（</w:t>
            </w:r>
            <w:r>
              <w:rPr>
                <w:rFonts w:hint="eastAsia"/>
                <w:sz w:val="21"/>
                <w:szCs w:val="21"/>
              </w:rPr>
              <w:t>2</w:t>
            </w:r>
            <w:r>
              <w:rPr>
                <w:sz w:val="21"/>
                <w:szCs w:val="21"/>
              </w:rPr>
              <w:t>017</w:t>
            </w:r>
            <w:r>
              <w:rPr>
                <w:rFonts w:hint="eastAsia"/>
                <w:sz w:val="21"/>
                <w:szCs w:val="21"/>
              </w:rPr>
              <w:t>）</w:t>
            </w:r>
          </w:p>
        </w:tc>
        <w:tc>
          <w:tcPr>
            <w:tcW w:w="810" w:type="dxa"/>
            <w:vAlign w:val="center"/>
          </w:tcPr>
          <w:p w14:paraId="007357E0" w14:textId="66E57F5C" w:rsidR="009A257A" w:rsidRDefault="009A257A" w:rsidP="009A257A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中国</w:t>
            </w:r>
          </w:p>
        </w:tc>
        <w:tc>
          <w:tcPr>
            <w:tcW w:w="1095" w:type="dxa"/>
            <w:vAlign w:val="center"/>
          </w:tcPr>
          <w:p w14:paraId="63FEE5D8" w14:textId="0D53CFDB" w:rsidR="009A257A" w:rsidRDefault="009A257A" w:rsidP="009A257A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E85F90">
              <w:rPr>
                <w:rFonts w:hint="eastAsia"/>
                <w:sz w:val="21"/>
                <w:szCs w:val="21"/>
              </w:rPr>
              <w:t>中华耳鼻咽喉头</w:t>
            </w:r>
            <w:proofErr w:type="gramStart"/>
            <w:r w:rsidRPr="00E85F90">
              <w:rPr>
                <w:rFonts w:hint="eastAsia"/>
                <w:sz w:val="21"/>
                <w:szCs w:val="21"/>
              </w:rPr>
              <w:t>颈</w:t>
            </w:r>
            <w:proofErr w:type="gramEnd"/>
            <w:r w:rsidRPr="00E85F90">
              <w:rPr>
                <w:rFonts w:hint="eastAsia"/>
                <w:sz w:val="21"/>
                <w:szCs w:val="21"/>
              </w:rPr>
              <w:t>外科杂志</w:t>
            </w:r>
            <w:r w:rsidRPr="00E85F90">
              <w:rPr>
                <w:rFonts w:hint="eastAsia"/>
                <w:sz w:val="21"/>
                <w:szCs w:val="21"/>
              </w:rPr>
              <w:t>2017</w:t>
            </w:r>
            <w:r w:rsidRPr="00E85F90">
              <w:rPr>
                <w:rFonts w:hint="eastAsia"/>
                <w:sz w:val="21"/>
                <w:szCs w:val="21"/>
              </w:rPr>
              <w:t>年</w:t>
            </w:r>
            <w:r w:rsidRPr="00E85F90">
              <w:rPr>
                <w:rFonts w:hint="eastAsia"/>
                <w:sz w:val="21"/>
                <w:szCs w:val="21"/>
              </w:rPr>
              <w:t>3</w:t>
            </w:r>
            <w:r w:rsidRPr="00E85F90">
              <w:rPr>
                <w:rFonts w:hint="eastAsia"/>
                <w:sz w:val="21"/>
                <w:szCs w:val="21"/>
              </w:rPr>
              <w:t>月第</w:t>
            </w:r>
            <w:r w:rsidRPr="00E85F90">
              <w:rPr>
                <w:rFonts w:hint="eastAsia"/>
                <w:sz w:val="21"/>
                <w:szCs w:val="21"/>
              </w:rPr>
              <w:t>52</w:t>
            </w:r>
            <w:r w:rsidRPr="00E85F90">
              <w:rPr>
                <w:rFonts w:hint="eastAsia"/>
                <w:sz w:val="21"/>
                <w:szCs w:val="21"/>
              </w:rPr>
              <w:t>卷第</w:t>
            </w:r>
            <w:r w:rsidRPr="00E85F90">
              <w:rPr>
                <w:rFonts w:hint="eastAsia"/>
                <w:sz w:val="21"/>
                <w:szCs w:val="21"/>
              </w:rPr>
              <w:t>3</w:t>
            </w:r>
            <w:r w:rsidRPr="00E85F90">
              <w:rPr>
                <w:rFonts w:hint="eastAsia"/>
                <w:sz w:val="21"/>
                <w:szCs w:val="21"/>
              </w:rPr>
              <w:t>期</w:t>
            </w:r>
          </w:p>
        </w:tc>
        <w:tc>
          <w:tcPr>
            <w:tcW w:w="1485" w:type="dxa"/>
            <w:gridSpan w:val="2"/>
            <w:vAlign w:val="center"/>
          </w:tcPr>
          <w:p w14:paraId="44C47586" w14:textId="6359B975" w:rsidR="009A257A" w:rsidRDefault="009A257A" w:rsidP="009A257A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E85F90">
              <w:rPr>
                <w:sz w:val="21"/>
                <w:szCs w:val="21"/>
              </w:rPr>
              <w:t>2017-03</w:t>
            </w:r>
          </w:p>
        </w:tc>
        <w:tc>
          <w:tcPr>
            <w:tcW w:w="1800" w:type="dxa"/>
            <w:gridSpan w:val="2"/>
            <w:vAlign w:val="center"/>
          </w:tcPr>
          <w:p w14:paraId="3FDD63C1" w14:textId="042CA07D" w:rsidR="009A257A" w:rsidRDefault="009A257A" w:rsidP="009A257A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E85F90">
              <w:rPr>
                <w:rFonts w:hint="eastAsia"/>
                <w:sz w:val="21"/>
                <w:szCs w:val="21"/>
              </w:rPr>
              <w:t>中华耳鼻咽喉头</w:t>
            </w:r>
            <w:proofErr w:type="gramStart"/>
            <w:r w:rsidRPr="00E85F90">
              <w:rPr>
                <w:rFonts w:hint="eastAsia"/>
                <w:sz w:val="21"/>
                <w:szCs w:val="21"/>
              </w:rPr>
              <w:t>颈</w:t>
            </w:r>
            <w:proofErr w:type="gramEnd"/>
            <w:r w:rsidRPr="00E85F90">
              <w:rPr>
                <w:rFonts w:hint="eastAsia"/>
                <w:sz w:val="21"/>
                <w:szCs w:val="21"/>
              </w:rPr>
              <w:t>外科杂志</w:t>
            </w:r>
          </w:p>
        </w:tc>
        <w:tc>
          <w:tcPr>
            <w:tcW w:w="1538" w:type="dxa"/>
            <w:vAlign w:val="center"/>
          </w:tcPr>
          <w:p w14:paraId="2B48C74B" w14:textId="3F158CDD" w:rsidR="009A257A" w:rsidRDefault="009A257A" w:rsidP="009A257A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E85F90">
              <w:rPr>
                <w:rFonts w:hint="eastAsia"/>
                <w:sz w:val="21"/>
                <w:szCs w:val="21"/>
              </w:rPr>
              <w:t>中华耳鼻咽喉头</w:t>
            </w:r>
            <w:proofErr w:type="gramStart"/>
            <w:r w:rsidRPr="00E85F90">
              <w:rPr>
                <w:rFonts w:hint="eastAsia"/>
                <w:sz w:val="21"/>
                <w:szCs w:val="21"/>
              </w:rPr>
              <w:t>颈</w:t>
            </w:r>
            <w:proofErr w:type="gramEnd"/>
            <w:r w:rsidRPr="00E85F90">
              <w:rPr>
                <w:rFonts w:hint="eastAsia"/>
                <w:sz w:val="21"/>
                <w:szCs w:val="21"/>
              </w:rPr>
              <w:t>外科杂志编辑委员会</w:t>
            </w:r>
            <w:r>
              <w:rPr>
                <w:rFonts w:hint="eastAsia"/>
                <w:sz w:val="21"/>
                <w:szCs w:val="21"/>
              </w:rPr>
              <w:t>；</w:t>
            </w:r>
            <w:r w:rsidRPr="00E85F90">
              <w:rPr>
                <w:rFonts w:hint="eastAsia"/>
                <w:sz w:val="21"/>
                <w:szCs w:val="21"/>
              </w:rPr>
              <w:t>中华医学会耳鼻咽喉头</w:t>
            </w:r>
            <w:proofErr w:type="gramStart"/>
            <w:r w:rsidRPr="00E85F90">
              <w:rPr>
                <w:rFonts w:hint="eastAsia"/>
                <w:sz w:val="21"/>
                <w:szCs w:val="21"/>
              </w:rPr>
              <w:t>颈</w:t>
            </w:r>
            <w:proofErr w:type="gramEnd"/>
            <w:r w:rsidRPr="00E85F90">
              <w:rPr>
                <w:rFonts w:hint="eastAsia"/>
                <w:sz w:val="21"/>
                <w:szCs w:val="21"/>
              </w:rPr>
              <w:t>外科学分会</w:t>
            </w:r>
          </w:p>
        </w:tc>
        <w:tc>
          <w:tcPr>
            <w:tcW w:w="1325" w:type="dxa"/>
            <w:vAlign w:val="center"/>
          </w:tcPr>
          <w:p w14:paraId="22125C78" w14:textId="38C9CFA1" w:rsidR="009A257A" w:rsidRDefault="009A257A" w:rsidP="009A257A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E85F90">
              <w:rPr>
                <w:rFonts w:hint="eastAsia"/>
                <w:sz w:val="21"/>
                <w:szCs w:val="21"/>
              </w:rPr>
              <w:t>金昕，孔维佳，冷杨名，刘博，刘波，余力生，张甦琳</w:t>
            </w:r>
            <w:r w:rsidRPr="00E85F90">
              <w:rPr>
                <w:rFonts w:hint="eastAsia"/>
                <w:sz w:val="21"/>
                <w:szCs w:val="21"/>
              </w:rPr>
              <w:t>#</w:t>
            </w:r>
            <w:r w:rsidRPr="00CE7818">
              <w:rPr>
                <w:rFonts w:hint="eastAsia"/>
                <w:sz w:val="21"/>
                <w:szCs w:val="21"/>
              </w:rPr>
              <w:t>（执笔</w:t>
            </w:r>
            <w:r>
              <w:rPr>
                <w:rFonts w:hint="eastAsia"/>
                <w:sz w:val="21"/>
                <w:szCs w:val="21"/>
              </w:rPr>
              <w:t>起草</w:t>
            </w:r>
            <w:r w:rsidRPr="00CE7818">
              <w:rPr>
                <w:rFonts w:hint="eastAsia"/>
                <w:sz w:val="21"/>
                <w:szCs w:val="21"/>
              </w:rPr>
              <w:t>）</w:t>
            </w:r>
            <w:r w:rsidRPr="00E85F90">
              <w:rPr>
                <w:rFonts w:hint="eastAsia"/>
                <w:sz w:val="21"/>
                <w:szCs w:val="21"/>
              </w:rPr>
              <w:t>，张祎</w:t>
            </w:r>
          </w:p>
        </w:tc>
        <w:tc>
          <w:tcPr>
            <w:tcW w:w="1483" w:type="dxa"/>
            <w:vAlign w:val="center"/>
          </w:tcPr>
          <w:p w14:paraId="3572215D" w14:textId="312F290F" w:rsidR="009A257A" w:rsidRDefault="009A257A" w:rsidP="009A257A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有效</w:t>
            </w:r>
          </w:p>
        </w:tc>
      </w:tr>
      <w:tr w:rsidR="009A257A" w14:paraId="55120367" w14:textId="77777777" w:rsidTr="006842BC">
        <w:trPr>
          <w:trHeight w:val="476"/>
          <w:jc w:val="center"/>
        </w:trPr>
        <w:tc>
          <w:tcPr>
            <w:tcW w:w="710" w:type="dxa"/>
            <w:vAlign w:val="center"/>
          </w:tcPr>
          <w:p w14:paraId="45F0D6D3" w14:textId="77777777" w:rsidR="009A257A" w:rsidRDefault="009A257A" w:rsidP="009A257A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3</w:t>
            </w:r>
          </w:p>
        </w:tc>
        <w:tc>
          <w:tcPr>
            <w:tcW w:w="1380" w:type="dxa"/>
            <w:gridSpan w:val="2"/>
            <w:vAlign w:val="center"/>
          </w:tcPr>
          <w:p w14:paraId="1CAC599A" w14:textId="77777777" w:rsidR="009A257A" w:rsidRPr="00CE7818" w:rsidRDefault="009A257A" w:rsidP="009A257A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CE7818">
              <w:rPr>
                <w:rFonts w:hint="eastAsia"/>
                <w:sz w:val="21"/>
                <w:szCs w:val="21"/>
              </w:rPr>
              <w:t>标准</w:t>
            </w:r>
          </w:p>
          <w:p w14:paraId="436E240F" w14:textId="1AF62783" w:rsidR="009A257A" w:rsidRDefault="009A257A" w:rsidP="009A257A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CE7818">
              <w:rPr>
                <w:rFonts w:hint="eastAsia"/>
                <w:sz w:val="21"/>
                <w:szCs w:val="21"/>
              </w:rPr>
              <w:t>规范</w:t>
            </w:r>
          </w:p>
        </w:tc>
        <w:tc>
          <w:tcPr>
            <w:tcW w:w="1980" w:type="dxa"/>
            <w:vAlign w:val="center"/>
          </w:tcPr>
          <w:p w14:paraId="736A3142" w14:textId="705699C3" w:rsidR="009A257A" w:rsidRDefault="009A257A" w:rsidP="009A257A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BF0497">
              <w:rPr>
                <w:rFonts w:hint="eastAsia"/>
                <w:sz w:val="21"/>
                <w:szCs w:val="21"/>
              </w:rPr>
              <w:t>老年人头晕</w:t>
            </w:r>
            <w:r w:rsidRPr="00BF0497">
              <w:rPr>
                <w:rFonts w:hint="eastAsia"/>
                <w:sz w:val="21"/>
                <w:szCs w:val="21"/>
              </w:rPr>
              <w:t>/</w:t>
            </w:r>
            <w:r w:rsidRPr="00BF0497">
              <w:rPr>
                <w:rFonts w:hint="eastAsia"/>
                <w:sz w:val="21"/>
                <w:szCs w:val="21"/>
              </w:rPr>
              <w:t>眩晕诊疗多学科专家共识（</w:t>
            </w:r>
            <w:r w:rsidRPr="00BF0497">
              <w:rPr>
                <w:rFonts w:hint="eastAsia"/>
                <w:sz w:val="21"/>
                <w:szCs w:val="21"/>
              </w:rPr>
              <w:t>2021</w:t>
            </w:r>
            <w:r w:rsidRPr="00BF0497">
              <w:rPr>
                <w:rFonts w:hint="eastAsia"/>
                <w:sz w:val="21"/>
                <w:szCs w:val="21"/>
              </w:rPr>
              <w:t>）</w:t>
            </w:r>
          </w:p>
        </w:tc>
        <w:tc>
          <w:tcPr>
            <w:tcW w:w="810" w:type="dxa"/>
            <w:vAlign w:val="center"/>
          </w:tcPr>
          <w:p w14:paraId="4BF09AB3" w14:textId="4555D17D" w:rsidR="009A257A" w:rsidRDefault="009A257A" w:rsidP="009A257A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中国</w:t>
            </w:r>
          </w:p>
        </w:tc>
        <w:tc>
          <w:tcPr>
            <w:tcW w:w="1095" w:type="dxa"/>
            <w:vAlign w:val="center"/>
          </w:tcPr>
          <w:p w14:paraId="686BAA41" w14:textId="085287CC" w:rsidR="009A257A" w:rsidRDefault="009A257A" w:rsidP="009A257A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374454">
              <w:rPr>
                <w:rFonts w:hint="eastAsia"/>
                <w:sz w:val="21"/>
                <w:szCs w:val="21"/>
              </w:rPr>
              <w:t>中华老年医学杂志</w:t>
            </w:r>
            <w:r w:rsidRPr="00374454">
              <w:rPr>
                <w:rFonts w:hint="eastAsia"/>
                <w:sz w:val="21"/>
                <w:szCs w:val="21"/>
              </w:rPr>
              <w:t>2021</w:t>
            </w:r>
            <w:r w:rsidRPr="00374454">
              <w:rPr>
                <w:rFonts w:hint="eastAsia"/>
                <w:sz w:val="21"/>
                <w:szCs w:val="21"/>
              </w:rPr>
              <w:t>年</w:t>
            </w:r>
            <w:r w:rsidRPr="00374454">
              <w:rPr>
                <w:rFonts w:hint="eastAsia"/>
                <w:sz w:val="21"/>
                <w:szCs w:val="21"/>
              </w:rPr>
              <w:t>10</w:t>
            </w:r>
            <w:r w:rsidRPr="00374454">
              <w:rPr>
                <w:rFonts w:hint="eastAsia"/>
                <w:sz w:val="21"/>
                <w:szCs w:val="21"/>
              </w:rPr>
              <w:t>月第</w:t>
            </w:r>
            <w:r w:rsidRPr="00374454">
              <w:rPr>
                <w:rFonts w:hint="eastAsia"/>
                <w:sz w:val="21"/>
                <w:szCs w:val="21"/>
              </w:rPr>
              <w:t>40</w:t>
            </w:r>
            <w:r w:rsidRPr="00374454">
              <w:rPr>
                <w:rFonts w:hint="eastAsia"/>
                <w:sz w:val="21"/>
                <w:szCs w:val="21"/>
              </w:rPr>
              <w:t>卷第</w:t>
            </w:r>
            <w:r w:rsidRPr="00374454">
              <w:rPr>
                <w:rFonts w:hint="eastAsia"/>
                <w:sz w:val="21"/>
                <w:szCs w:val="21"/>
              </w:rPr>
              <w:t>10</w:t>
            </w:r>
            <w:r w:rsidRPr="00374454">
              <w:rPr>
                <w:rFonts w:hint="eastAsia"/>
                <w:sz w:val="21"/>
                <w:szCs w:val="21"/>
              </w:rPr>
              <w:t>期</w:t>
            </w:r>
          </w:p>
        </w:tc>
        <w:tc>
          <w:tcPr>
            <w:tcW w:w="1485" w:type="dxa"/>
            <w:gridSpan w:val="2"/>
            <w:vAlign w:val="center"/>
          </w:tcPr>
          <w:p w14:paraId="056F68AB" w14:textId="6130595A" w:rsidR="009A257A" w:rsidRDefault="009A257A" w:rsidP="009A257A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374454">
              <w:rPr>
                <w:rFonts w:hint="eastAsia"/>
                <w:sz w:val="21"/>
                <w:szCs w:val="21"/>
              </w:rPr>
              <w:t>2021-10</w:t>
            </w:r>
          </w:p>
        </w:tc>
        <w:tc>
          <w:tcPr>
            <w:tcW w:w="1800" w:type="dxa"/>
            <w:gridSpan w:val="2"/>
            <w:vAlign w:val="center"/>
          </w:tcPr>
          <w:p w14:paraId="1E0F0E90" w14:textId="16E0AD09" w:rsidR="009A257A" w:rsidRDefault="009A257A" w:rsidP="009A257A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374454">
              <w:rPr>
                <w:rFonts w:hint="eastAsia"/>
                <w:sz w:val="21"/>
                <w:szCs w:val="21"/>
              </w:rPr>
              <w:t>中华老年医学杂志</w:t>
            </w:r>
          </w:p>
        </w:tc>
        <w:tc>
          <w:tcPr>
            <w:tcW w:w="1538" w:type="dxa"/>
            <w:vAlign w:val="center"/>
          </w:tcPr>
          <w:p w14:paraId="42AE64C2" w14:textId="445AF5DB" w:rsidR="009A257A" w:rsidRDefault="009A257A" w:rsidP="009A257A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374454">
              <w:rPr>
                <w:rFonts w:hint="eastAsia"/>
                <w:sz w:val="21"/>
                <w:szCs w:val="21"/>
              </w:rPr>
              <w:t>中国卒中学会卒中与眩晕分会；中国医师协会神经内科医师分会眩晕专业委员会</w:t>
            </w:r>
          </w:p>
        </w:tc>
        <w:tc>
          <w:tcPr>
            <w:tcW w:w="1325" w:type="dxa"/>
            <w:vAlign w:val="center"/>
          </w:tcPr>
          <w:p w14:paraId="375C3407" w14:textId="7096A640" w:rsidR="009A257A" w:rsidRDefault="009A257A" w:rsidP="009A257A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374454">
              <w:rPr>
                <w:rFonts w:hint="eastAsia"/>
                <w:sz w:val="21"/>
                <w:szCs w:val="21"/>
              </w:rPr>
              <w:t>鞠奕，庄建华，韩军良，马鑫，张甦琳</w:t>
            </w:r>
            <w:r w:rsidRPr="00374454">
              <w:rPr>
                <w:rFonts w:hint="eastAsia"/>
                <w:sz w:val="21"/>
                <w:szCs w:val="21"/>
              </w:rPr>
              <w:t>#</w:t>
            </w:r>
            <w:r w:rsidRPr="00CE7818">
              <w:rPr>
                <w:rFonts w:hint="eastAsia"/>
                <w:sz w:val="21"/>
                <w:szCs w:val="21"/>
              </w:rPr>
              <w:t>（执笔</w:t>
            </w:r>
            <w:r>
              <w:rPr>
                <w:rFonts w:hint="eastAsia"/>
                <w:sz w:val="21"/>
                <w:szCs w:val="21"/>
              </w:rPr>
              <w:t>起草</w:t>
            </w:r>
            <w:r w:rsidRPr="00CE7818">
              <w:rPr>
                <w:rFonts w:hint="eastAsia"/>
                <w:sz w:val="21"/>
                <w:szCs w:val="21"/>
              </w:rPr>
              <w:t>）</w:t>
            </w:r>
            <w:r w:rsidRPr="00374454">
              <w:rPr>
                <w:rFonts w:hint="eastAsia"/>
                <w:sz w:val="21"/>
                <w:szCs w:val="21"/>
              </w:rPr>
              <w:t>，赵性泉，刘博</w:t>
            </w:r>
          </w:p>
        </w:tc>
        <w:tc>
          <w:tcPr>
            <w:tcW w:w="1483" w:type="dxa"/>
            <w:vAlign w:val="center"/>
          </w:tcPr>
          <w:p w14:paraId="6744CA4E" w14:textId="5E74E154" w:rsidR="009A257A" w:rsidRDefault="009A257A" w:rsidP="009A257A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有效</w:t>
            </w:r>
          </w:p>
        </w:tc>
      </w:tr>
      <w:tr w:rsidR="009A257A" w14:paraId="4FC64D45" w14:textId="77777777" w:rsidTr="006842BC">
        <w:trPr>
          <w:trHeight w:val="476"/>
          <w:jc w:val="center"/>
        </w:trPr>
        <w:tc>
          <w:tcPr>
            <w:tcW w:w="710" w:type="dxa"/>
            <w:vAlign w:val="center"/>
          </w:tcPr>
          <w:p w14:paraId="2F1963EE" w14:textId="77777777" w:rsidR="009A257A" w:rsidRDefault="009A257A" w:rsidP="009A257A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4</w:t>
            </w:r>
          </w:p>
        </w:tc>
        <w:tc>
          <w:tcPr>
            <w:tcW w:w="1380" w:type="dxa"/>
            <w:gridSpan w:val="2"/>
            <w:vAlign w:val="center"/>
          </w:tcPr>
          <w:p w14:paraId="7C1B6F4F" w14:textId="5A1B2764" w:rsidR="009A257A" w:rsidRDefault="00CB7778" w:rsidP="009A257A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发明专利</w:t>
            </w:r>
          </w:p>
        </w:tc>
        <w:tc>
          <w:tcPr>
            <w:tcW w:w="1980" w:type="dxa"/>
            <w:vAlign w:val="center"/>
          </w:tcPr>
          <w:p w14:paraId="438A1F56" w14:textId="6680A969" w:rsidR="009A257A" w:rsidRDefault="00CB7778" w:rsidP="009A257A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CB7778">
              <w:rPr>
                <w:sz w:val="21"/>
                <w:szCs w:val="21"/>
              </w:rPr>
              <w:t>VERTIGO DIAGNOSIS AND TREATMENT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CB7778">
              <w:rPr>
                <w:sz w:val="21"/>
                <w:szCs w:val="21"/>
              </w:rPr>
              <w:t>SYSTEM</w:t>
            </w:r>
          </w:p>
        </w:tc>
        <w:tc>
          <w:tcPr>
            <w:tcW w:w="810" w:type="dxa"/>
            <w:vAlign w:val="center"/>
          </w:tcPr>
          <w:p w14:paraId="24E106FA" w14:textId="70F00984" w:rsidR="009A257A" w:rsidRDefault="00CB7778" w:rsidP="009A257A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美国</w:t>
            </w:r>
          </w:p>
        </w:tc>
        <w:tc>
          <w:tcPr>
            <w:tcW w:w="1095" w:type="dxa"/>
            <w:vAlign w:val="center"/>
          </w:tcPr>
          <w:p w14:paraId="67D56B67" w14:textId="2F82FBD7" w:rsidR="009A257A" w:rsidRDefault="00CB7778" w:rsidP="009A257A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CB7778">
              <w:rPr>
                <w:sz w:val="21"/>
                <w:szCs w:val="21"/>
              </w:rPr>
              <w:t>US 10,980,468 B2</w:t>
            </w:r>
          </w:p>
        </w:tc>
        <w:tc>
          <w:tcPr>
            <w:tcW w:w="1485" w:type="dxa"/>
            <w:gridSpan w:val="2"/>
            <w:vAlign w:val="center"/>
          </w:tcPr>
          <w:p w14:paraId="01862C4F" w14:textId="6D59378B" w:rsidR="009A257A" w:rsidRDefault="00CB7778" w:rsidP="009A257A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2021-04</w:t>
            </w:r>
          </w:p>
        </w:tc>
        <w:tc>
          <w:tcPr>
            <w:tcW w:w="1800" w:type="dxa"/>
            <w:gridSpan w:val="2"/>
            <w:vAlign w:val="center"/>
          </w:tcPr>
          <w:p w14:paraId="135E76AB" w14:textId="1807CE22" w:rsidR="009A257A" w:rsidRDefault="00CB7778" w:rsidP="009A257A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United States Patent</w:t>
            </w:r>
          </w:p>
        </w:tc>
        <w:tc>
          <w:tcPr>
            <w:tcW w:w="1538" w:type="dxa"/>
            <w:vAlign w:val="center"/>
          </w:tcPr>
          <w:p w14:paraId="29FB38CB" w14:textId="79B5B428" w:rsidR="009A257A" w:rsidRDefault="00CB7778" w:rsidP="009A257A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CB7778">
              <w:rPr>
                <w:rFonts w:hint="eastAsia"/>
                <w:sz w:val="21"/>
                <w:szCs w:val="21"/>
              </w:rPr>
              <w:t>复旦大学附属眼耳鼻喉科医院</w:t>
            </w:r>
            <w:r>
              <w:rPr>
                <w:rFonts w:hint="eastAsia"/>
                <w:sz w:val="21"/>
                <w:szCs w:val="21"/>
              </w:rPr>
              <w:t>；深圳市第二人民医院；</w:t>
            </w:r>
            <w:r w:rsidRPr="00CB7778">
              <w:rPr>
                <w:rFonts w:hint="eastAsia"/>
                <w:sz w:val="21"/>
                <w:szCs w:val="21"/>
              </w:rPr>
              <w:t>上海志听医疗科技有限公司</w:t>
            </w:r>
          </w:p>
        </w:tc>
        <w:tc>
          <w:tcPr>
            <w:tcW w:w="1325" w:type="dxa"/>
            <w:vAlign w:val="center"/>
          </w:tcPr>
          <w:p w14:paraId="25BE8B58" w14:textId="53B79C71" w:rsidR="009A257A" w:rsidRDefault="00410F80" w:rsidP="009A257A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Huawei Li; </w:t>
            </w:r>
            <w:proofErr w:type="spellStart"/>
            <w:r>
              <w:rPr>
                <w:rFonts w:hint="eastAsia"/>
                <w:sz w:val="21"/>
                <w:szCs w:val="21"/>
              </w:rPr>
              <w:t>Guohui</w:t>
            </w:r>
            <w:proofErr w:type="spellEnd"/>
            <w:r>
              <w:rPr>
                <w:rFonts w:hint="eastAsia"/>
                <w:sz w:val="21"/>
                <w:szCs w:val="21"/>
              </w:rPr>
              <w:t xml:space="preserve"> Nie; Yinhong Qu#</w:t>
            </w:r>
          </w:p>
        </w:tc>
        <w:tc>
          <w:tcPr>
            <w:tcW w:w="1483" w:type="dxa"/>
            <w:vAlign w:val="center"/>
          </w:tcPr>
          <w:p w14:paraId="19F464A8" w14:textId="606822F6" w:rsidR="009A257A" w:rsidRDefault="00410F80" w:rsidP="009A257A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有效</w:t>
            </w:r>
          </w:p>
        </w:tc>
      </w:tr>
      <w:tr w:rsidR="00CB7778" w14:paraId="7AA8C583" w14:textId="77777777" w:rsidTr="006842BC">
        <w:trPr>
          <w:trHeight w:val="476"/>
          <w:jc w:val="center"/>
        </w:trPr>
        <w:tc>
          <w:tcPr>
            <w:tcW w:w="710" w:type="dxa"/>
            <w:vAlign w:val="center"/>
          </w:tcPr>
          <w:p w14:paraId="058F3629" w14:textId="77777777" w:rsidR="00CB7778" w:rsidRDefault="00CB7778" w:rsidP="00CB7778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5</w:t>
            </w:r>
          </w:p>
        </w:tc>
        <w:tc>
          <w:tcPr>
            <w:tcW w:w="1380" w:type="dxa"/>
            <w:gridSpan w:val="2"/>
            <w:vAlign w:val="center"/>
          </w:tcPr>
          <w:p w14:paraId="621D75D8" w14:textId="004C6017" w:rsidR="00CB7778" w:rsidRDefault="00CB7778" w:rsidP="00CB7778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发明专利</w:t>
            </w:r>
          </w:p>
        </w:tc>
        <w:tc>
          <w:tcPr>
            <w:tcW w:w="1980" w:type="dxa"/>
            <w:vAlign w:val="center"/>
          </w:tcPr>
          <w:p w14:paraId="1F3ECD17" w14:textId="0D0EFABF" w:rsidR="00CB7778" w:rsidRDefault="00CB7778" w:rsidP="00CB7778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087757">
              <w:rPr>
                <w:rFonts w:hint="eastAsia"/>
                <w:sz w:val="21"/>
                <w:szCs w:val="21"/>
              </w:rPr>
              <w:t>视频头脉冲试验传感器后校正方法、系</w:t>
            </w:r>
            <w:r w:rsidRPr="00087757">
              <w:rPr>
                <w:rFonts w:hint="eastAsia"/>
                <w:sz w:val="21"/>
                <w:szCs w:val="21"/>
              </w:rPr>
              <w:lastRenderedPageBreak/>
              <w:t>统、电子设备及存储介质</w:t>
            </w:r>
          </w:p>
        </w:tc>
        <w:tc>
          <w:tcPr>
            <w:tcW w:w="810" w:type="dxa"/>
            <w:vAlign w:val="center"/>
          </w:tcPr>
          <w:p w14:paraId="474EBB3B" w14:textId="12B62132" w:rsidR="00CB7778" w:rsidRDefault="00CB7778" w:rsidP="00CB7778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lastRenderedPageBreak/>
              <w:t>中国</w:t>
            </w:r>
          </w:p>
        </w:tc>
        <w:tc>
          <w:tcPr>
            <w:tcW w:w="1095" w:type="dxa"/>
            <w:vAlign w:val="center"/>
          </w:tcPr>
          <w:p w14:paraId="3271920A" w14:textId="702438AB" w:rsidR="00CB7778" w:rsidRDefault="00CB7778" w:rsidP="00CB7778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042732">
              <w:rPr>
                <w:sz w:val="21"/>
                <w:szCs w:val="21"/>
              </w:rPr>
              <w:t>ZL202110581804.5</w:t>
            </w:r>
          </w:p>
        </w:tc>
        <w:tc>
          <w:tcPr>
            <w:tcW w:w="1485" w:type="dxa"/>
            <w:gridSpan w:val="2"/>
            <w:vAlign w:val="center"/>
          </w:tcPr>
          <w:p w14:paraId="49FC47AC" w14:textId="389EEDF2" w:rsidR="00CB7778" w:rsidRDefault="00CB7778" w:rsidP="00CB7778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2021-09</w:t>
            </w:r>
          </w:p>
        </w:tc>
        <w:tc>
          <w:tcPr>
            <w:tcW w:w="1800" w:type="dxa"/>
            <w:gridSpan w:val="2"/>
            <w:vAlign w:val="center"/>
          </w:tcPr>
          <w:p w14:paraId="6E567A9B" w14:textId="441B3BD9" w:rsidR="00CB7778" w:rsidRDefault="00CB7778" w:rsidP="00CB7778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042732">
              <w:rPr>
                <w:sz w:val="21"/>
                <w:szCs w:val="21"/>
              </w:rPr>
              <w:t>4657259</w:t>
            </w:r>
          </w:p>
        </w:tc>
        <w:tc>
          <w:tcPr>
            <w:tcW w:w="1538" w:type="dxa"/>
            <w:vAlign w:val="center"/>
          </w:tcPr>
          <w:p w14:paraId="06AA8672" w14:textId="63D3D2FD" w:rsidR="00CB7778" w:rsidRDefault="00CB7778" w:rsidP="00CB7778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042732">
              <w:rPr>
                <w:rFonts w:hint="eastAsia"/>
                <w:sz w:val="21"/>
                <w:szCs w:val="21"/>
              </w:rPr>
              <w:t>上海志听医疗科技有限公司</w:t>
            </w:r>
            <w:r>
              <w:rPr>
                <w:rFonts w:hint="eastAsia"/>
                <w:sz w:val="21"/>
                <w:szCs w:val="21"/>
              </w:rPr>
              <w:t>；</w:t>
            </w:r>
            <w:r w:rsidRPr="00042732">
              <w:rPr>
                <w:rFonts w:hint="eastAsia"/>
                <w:sz w:val="21"/>
                <w:szCs w:val="21"/>
              </w:rPr>
              <w:t>复</w:t>
            </w:r>
            <w:r w:rsidRPr="00042732">
              <w:rPr>
                <w:rFonts w:hint="eastAsia"/>
                <w:sz w:val="21"/>
                <w:szCs w:val="21"/>
              </w:rPr>
              <w:lastRenderedPageBreak/>
              <w:t>旦大学附属眼耳鼻喉科医院</w:t>
            </w:r>
          </w:p>
        </w:tc>
        <w:tc>
          <w:tcPr>
            <w:tcW w:w="1325" w:type="dxa"/>
            <w:vAlign w:val="center"/>
          </w:tcPr>
          <w:p w14:paraId="56F479E3" w14:textId="505227F9" w:rsidR="00CB7778" w:rsidRDefault="00CB7778" w:rsidP="00CB7778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042732">
              <w:rPr>
                <w:rFonts w:hint="eastAsia"/>
                <w:sz w:val="21"/>
                <w:szCs w:val="21"/>
              </w:rPr>
              <w:lastRenderedPageBreak/>
              <w:t>李文妍</w:t>
            </w:r>
            <w:r>
              <w:rPr>
                <w:rFonts w:hint="eastAsia"/>
                <w:sz w:val="21"/>
                <w:szCs w:val="21"/>
              </w:rPr>
              <w:t>#</w:t>
            </w:r>
            <w:r>
              <w:rPr>
                <w:rFonts w:hint="eastAsia"/>
                <w:sz w:val="21"/>
                <w:szCs w:val="21"/>
              </w:rPr>
              <w:t>，</w:t>
            </w:r>
            <w:r w:rsidRPr="00042732">
              <w:rPr>
                <w:rFonts w:hint="eastAsia"/>
                <w:sz w:val="21"/>
                <w:szCs w:val="21"/>
              </w:rPr>
              <w:t>屈寅弘</w:t>
            </w:r>
            <w:r>
              <w:rPr>
                <w:rFonts w:hint="eastAsia"/>
                <w:sz w:val="21"/>
                <w:szCs w:val="21"/>
              </w:rPr>
              <w:t>#</w:t>
            </w:r>
            <w:r>
              <w:rPr>
                <w:rFonts w:hint="eastAsia"/>
                <w:sz w:val="21"/>
                <w:szCs w:val="21"/>
              </w:rPr>
              <w:t>，</w:t>
            </w:r>
            <w:r w:rsidRPr="00042732">
              <w:rPr>
                <w:rFonts w:hint="eastAsia"/>
                <w:sz w:val="21"/>
                <w:szCs w:val="21"/>
              </w:rPr>
              <w:t>李华</w:t>
            </w:r>
            <w:r w:rsidRPr="00042732">
              <w:rPr>
                <w:rFonts w:hint="eastAsia"/>
                <w:sz w:val="21"/>
                <w:szCs w:val="21"/>
              </w:rPr>
              <w:lastRenderedPageBreak/>
              <w:t>伟</w:t>
            </w:r>
            <w:r>
              <w:rPr>
                <w:rFonts w:hint="eastAsia"/>
                <w:sz w:val="21"/>
                <w:szCs w:val="21"/>
              </w:rPr>
              <w:t>，</w:t>
            </w:r>
            <w:r w:rsidRPr="00042732">
              <w:rPr>
                <w:rFonts w:hint="eastAsia"/>
                <w:sz w:val="21"/>
                <w:szCs w:val="21"/>
              </w:rPr>
              <w:t>罗旭</w:t>
            </w:r>
            <w:r>
              <w:rPr>
                <w:rFonts w:hint="eastAsia"/>
                <w:sz w:val="21"/>
                <w:szCs w:val="21"/>
              </w:rPr>
              <w:t>，</w:t>
            </w:r>
            <w:r w:rsidRPr="00042732">
              <w:rPr>
                <w:rFonts w:hint="eastAsia"/>
                <w:sz w:val="21"/>
                <w:szCs w:val="21"/>
              </w:rPr>
              <w:t>柯玛庭</w:t>
            </w:r>
          </w:p>
        </w:tc>
        <w:tc>
          <w:tcPr>
            <w:tcW w:w="1483" w:type="dxa"/>
            <w:vAlign w:val="center"/>
          </w:tcPr>
          <w:p w14:paraId="7BF4D553" w14:textId="7AD46328" w:rsidR="00CB7778" w:rsidRDefault="00CB7778" w:rsidP="00CB7778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lastRenderedPageBreak/>
              <w:t>有效</w:t>
            </w:r>
          </w:p>
        </w:tc>
      </w:tr>
      <w:tr w:rsidR="009A257A" w14:paraId="194FC214" w14:textId="77777777" w:rsidTr="006842BC">
        <w:trPr>
          <w:trHeight w:val="476"/>
          <w:jc w:val="center"/>
        </w:trPr>
        <w:tc>
          <w:tcPr>
            <w:tcW w:w="710" w:type="dxa"/>
            <w:vAlign w:val="center"/>
          </w:tcPr>
          <w:p w14:paraId="37AE363D" w14:textId="77777777" w:rsidR="009A257A" w:rsidRDefault="009A257A" w:rsidP="009A257A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6</w:t>
            </w:r>
          </w:p>
        </w:tc>
        <w:tc>
          <w:tcPr>
            <w:tcW w:w="1380" w:type="dxa"/>
            <w:gridSpan w:val="2"/>
            <w:vAlign w:val="center"/>
          </w:tcPr>
          <w:p w14:paraId="3163A18C" w14:textId="546BF088" w:rsidR="009A257A" w:rsidRDefault="009A257A" w:rsidP="009A257A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AA4DD1">
              <w:rPr>
                <w:rFonts w:hint="eastAsia"/>
                <w:sz w:val="21"/>
                <w:szCs w:val="21"/>
              </w:rPr>
              <w:t>发明专利</w:t>
            </w:r>
          </w:p>
        </w:tc>
        <w:tc>
          <w:tcPr>
            <w:tcW w:w="1980" w:type="dxa"/>
            <w:vAlign w:val="center"/>
          </w:tcPr>
          <w:p w14:paraId="5639341A" w14:textId="4BF76540" w:rsidR="009A257A" w:rsidRDefault="009A257A" w:rsidP="009A257A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AA4DD1">
              <w:rPr>
                <w:rFonts w:hint="eastAsia"/>
                <w:sz w:val="21"/>
                <w:szCs w:val="21"/>
              </w:rPr>
              <w:t>基于眼震的眩晕类型识别方法、装置、介质及电子设备</w:t>
            </w:r>
          </w:p>
        </w:tc>
        <w:tc>
          <w:tcPr>
            <w:tcW w:w="810" w:type="dxa"/>
            <w:vAlign w:val="center"/>
          </w:tcPr>
          <w:p w14:paraId="6B90A4C8" w14:textId="0E8E0920" w:rsidR="009A257A" w:rsidRDefault="00A40D96" w:rsidP="009A257A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中国</w:t>
            </w:r>
          </w:p>
        </w:tc>
        <w:tc>
          <w:tcPr>
            <w:tcW w:w="1095" w:type="dxa"/>
            <w:vAlign w:val="center"/>
          </w:tcPr>
          <w:p w14:paraId="270E769B" w14:textId="6E452D15" w:rsidR="009A257A" w:rsidRDefault="009A257A" w:rsidP="009A257A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404D11">
              <w:rPr>
                <w:sz w:val="21"/>
                <w:szCs w:val="21"/>
              </w:rPr>
              <w:t>ZL202010170260</w:t>
            </w:r>
            <w:r>
              <w:rPr>
                <w:rFonts w:hint="eastAsia"/>
                <w:sz w:val="21"/>
                <w:szCs w:val="21"/>
              </w:rPr>
              <w:t>.</w:t>
            </w:r>
            <w:r w:rsidRPr="00404D11">
              <w:rPr>
                <w:sz w:val="21"/>
                <w:szCs w:val="21"/>
              </w:rPr>
              <w:t>9</w:t>
            </w:r>
          </w:p>
        </w:tc>
        <w:tc>
          <w:tcPr>
            <w:tcW w:w="1485" w:type="dxa"/>
            <w:gridSpan w:val="2"/>
            <w:vAlign w:val="center"/>
          </w:tcPr>
          <w:p w14:paraId="70E8EC27" w14:textId="6EDF7BAF" w:rsidR="009A257A" w:rsidRDefault="009A257A" w:rsidP="009A257A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404D11">
              <w:rPr>
                <w:sz w:val="21"/>
                <w:szCs w:val="21"/>
              </w:rPr>
              <w:t>2024-</w:t>
            </w:r>
            <w:r>
              <w:rPr>
                <w:rFonts w:hint="eastAsia"/>
                <w:sz w:val="21"/>
                <w:szCs w:val="21"/>
              </w:rPr>
              <w:t>0</w:t>
            </w:r>
            <w:r w:rsidRPr="00404D11">
              <w:rPr>
                <w:sz w:val="21"/>
                <w:szCs w:val="21"/>
              </w:rPr>
              <w:t>3</w:t>
            </w:r>
          </w:p>
        </w:tc>
        <w:tc>
          <w:tcPr>
            <w:tcW w:w="1800" w:type="dxa"/>
            <w:gridSpan w:val="2"/>
            <w:vAlign w:val="center"/>
          </w:tcPr>
          <w:p w14:paraId="32B877D3" w14:textId="0E98C890" w:rsidR="009A257A" w:rsidRDefault="009A257A" w:rsidP="009A257A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BF30A4">
              <w:rPr>
                <w:sz w:val="21"/>
                <w:szCs w:val="21"/>
              </w:rPr>
              <w:t>6772268</w:t>
            </w:r>
          </w:p>
        </w:tc>
        <w:tc>
          <w:tcPr>
            <w:tcW w:w="1538" w:type="dxa"/>
            <w:vAlign w:val="center"/>
          </w:tcPr>
          <w:p w14:paraId="69D9A39B" w14:textId="1652E3A7" w:rsidR="009A257A" w:rsidRDefault="009A257A" w:rsidP="009A257A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404D11">
              <w:rPr>
                <w:rFonts w:hint="eastAsia"/>
                <w:sz w:val="21"/>
                <w:szCs w:val="21"/>
              </w:rPr>
              <w:t>上海志听医疗科技有限公司；复旦大学附属眼耳鼻喉科医院</w:t>
            </w:r>
          </w:p>
        </w:tc>
        <w:tc>
          <w:tcPr>
            <w:tcW w:w="1325" w:type="dxa"/>
            <w:vAlign w:val="center"/>
          </w:tcPr>
          <w:p w14:paraId="5D6655DC" w14:textId="04F43F02" w:rsidR="009A257A" w:rsidRDefault="009A257A" w:rsidP="009A257A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404D11">
              <w:rPr>
                <w:rFonts w:hint="eastAsia"/>
                <w:sz w:val="21"/>
                <w:szCs w:val="21"/>
              </w:rPr>
              <w:t>李华伟</w:t>
            </w:r>
            <w:r>
              <w:rPr>
                <w:rFonts w:hint="eastAsia"/>
                <w:sz w:val="21"/>
                <w:szCs w:val="21"/>
              </w:rPr>
              <w:t>，</w:t>
            </w:r>
            <w:r w:rsidRPr="00404D11">
              <w:rPr>
                <w:rFonts w:hint="eastAsia"/>
                <w:sz w:val="21"/>
                <w:szCs w:val="21"/>
              </w:rPr>
              <w:t>罗旭</w:t>
            </w:r>
            <w:r>
              <w:rPr>
                <w:rFonts w:hint="eastAsia"/>
                <w:sz w:val="21"/>
                <w:szCs w:val="21"/>
              </w:rPr>
              <w:t>，</w:t>
            </w:r>
            <w:r w:rsidRPr="00404D11">
              <w:rPr>
                <w:rFonts w:hint="eastAsia"/>
                <w:sz w:val="21"/>
                <w:szCs w:val="21"/>
              </w:rPr>
              <w:t>屈寅弘</w:t>
            </w:r>
            <w:r>
              <w:rPr>
                <w:rFonts w:hint="eastAsia"/>
                <w:sz w:val="21"/>
                <w:szCs w:val="21"/>
              </w:rPr>
              <w:t>#</w:t>
            </w:r>
          </w:p>
        </w:tc>
        <w:tc>
          <w:tcPr>
            <w:tcW w:w="1483" w:type="dxa"/>
            <w:vAlign w:val="center"/>
          </w:tcPr>
          <w:p w14:paraId="39F8CFFC" w14:textId="2921F231" w:rsidR="009A257A" w:rsidRDefault="009A257A" w:rsidP="009A257A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有效</w:t>
            </w:r>
          </w:p>
        </w:tc>
      </w:tr>
      <w:tr w:rsidR="00CB7778" w14:paraId="6D61F20A" w14:textId="77777777" w:rsidTr="006842BC">
        <w:trPr>
          <w:trHeight w:val="476"/>
          <w:jc w:val="center"/>
        </w:trPr>
        <w:tc>
          <w:tcPr>
            <w:tcW w:w="710" w:type="dxa"/>
            <w:vAlign w:val="center"/>
          </w:tcPr>
          <w:p w14:paraId="23D53057" w14:textId="77777777" w:rsidR="00CB7778" w:rsidRDefault="00CB7778" w:rsidP="00CB7778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7</w:t>
            </w:r>
          </w:p>
        </w:tc>
        <w:tc>
          <w:tcPr>
            <w:tcW w:w="1380" w:type="dxa"/>
            <w:gridSpan w:val="2"/>
            <w:vAlign w:val="center"/>
          </w:tcPr>
          <w:p w14:paraId="44AC407D" w14:textId="40121486" w:rsidR="00CB7778" w:rsidRDefault="00CB7778" w:rsidP="00CB7778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专著</w:t>
            </w:r>
          </w:p>
        </w:tc>
        <w:tc>
          <w:tcPr>
            <w:tcW w:w="1980" w:type="dxa"/>
            <w:vAlign w:val="center"/>
          </w:tcPr>
          <w:p w14:paraId="1F32CECF" w14:textId="10AA22A3" w:rsidR="00CB7778" w:rsidRDefault="00CB7778" w:rsidP="00CB7778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042732">
              <w:rPr>
                <w:rFonts w:hint="eastAsia"/>
                <w:sz w:val="21"/>
                <w:szCs w:val="21"/>
              </w:rPr>
              <w:t>《前庭疾病诊疗知识库》</w:t>
            </w:r>
          </w:p>
        </w:tc>
        <w:tc>
          <w:tcPr>
            <w:tcW w:w="810" w:type="dxa"/>
            <w:vAlign w:val="center"/>
          </w:tcPr>
          <w:p w14:paraId="7B34950A" w14:textId="69FF8567" w:rsidR="00CB7778" w:rsidRDefault="00CB7778" w:rsidP="00CB7778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中国</w:t>
            </w:r>
          </w:p>
        </w:tc>
        <w:tc>
          <w:tcPr>
            <w:tcW w:w="1095" w:type="dxa"/>
            <w:vAlign w:val="center"/>
          </w:tcPr>
          <w:p w14:paraId="2B46A987" w14:textId="0AADB77C" w:rsidR="00CB7778" w:rsidRDefault="00CB7778" w:rsidP="00CB7778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中国</w:t>
            </w:r>
            <w:r w:rsidRPr="00042732">
              <w:rPr>
                <w:rFonts w:hint="eastAsia"/>
                <w:sz w:val="21"/>
                <w:szCs w:val="21"/>
              </w:rPr>
              <w:t>国家版本馆</w:t>
            </w:r>
            <w:r w:rsidRPr="00042732">
              <w:rPr>
                <w:rFonts w:hint="eastAsia"/>
                <w:sz w:val="21"/>
                <w:szCs w:val="21"/>
              </w:rPr>
              <w:t>CIP</w:t>
            </w:r>
            <w:r w:rsidRPr="00042732">
              <w:rPr>
                <w:rFonts w:hint="eastAsia"/>
                <w:sz w:val="21"/>
                <w:szCs w:val="21"/>
              </w:rPr>
              <w:t>数据核字</w:t>
            </w:r>
            <w:r>
              <w:rPr>
                <w:rFonts w:hint="eastAsia"/>
                <w:sz w:val="21"/>
                <w:szCs w:val="21"/>
              </w:rPr>
              <w:t>（</w:t>
            </w:r>
            <w:r w:rsidRPr="00042732">
              <w:rPr>
                <w:rFonts w:hint="eastAsia"/>
                <w:sz w:val="21"/>
                <w:szCs w:val="21"/>
              </w:rPr>
              <w:t>2023</w:t>
            </w:r>
            <w:r>
              <w:rPr>
                <w:rFonts w:hint="eastAsia"/>
                <w:sz w:val="21"/>
                <w:szCs w:val="21"/>
              </w:rPr>
              <w:t>）</w:t>
            </w:r>
            <w:r w:rsidRPr="00042732">
              <w:rPr>
                <w:rFonts w:hint="eastAsia"/>
                <w:sz w:val="21"/>
                <w:szCs w:val="21"/>
              </w:rPr>
              <w:t>第</w:t>
            </w:r>
            <w:r w:rsidRPr="00042732">
              <w:rPr>
                <w:rFonts w:hint="eastAsia"/>
                <w:sz w:val="21"/>
                <w:szCs w:val="21"/>
              </w:rPr>
              <w:t>247577</w:t>
            </w:r>
            <w:r w:rsidRPr="00042732">
              <w:rPr>
                <w:rFonts w:hint="eastAsia"/>
                <w:sz w:val="21"/>
                <w:szCs w:val="21"/>
              </w:rPr>
              <w:t>号</w:t>
            </w:r>
          </w:p>
        </w:tc>
        <w:tc>
          <w:tcPr>
            <w:tcW w:w="1485" w:type="dxa"/>
            <w:gridSpan w:val="2"/>
            <w:vAlign w:val="center"/>
          </w:tcPr>
          <w:p w14:paraId="50E2747D" w14:textId="4564B536" w:rsidR="00CB7778" w:rsidRDefault="00CB7778" w:rsidP="00CB7778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2024-01</w:t>
            </w:r>
          </w:p>
        </w:tc>
        <w:tc>
          <w:tcPr>
            <w:tcW w:w="1800" w:type="dxa"/>
            <w:gridSpan w:val="2"/>
            <w:vAlign w:val="center"/>
          </w:tcPr>
          <w:p w14:paraId="1A9BAE16" w14:textId="4388B60E" w:rsidR="00CB7778" w:rsidRDefault="00CB7778" w:rsidP="00CB7778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042732">
              <w:rPr>
                <w:rFonts w:hint="eastAsia"/>
                <w:sz w:val="21"/>
                <w:szCs w:val="21"/>
              </w:rPr>
              <w:t>中国国家版本馆</w:t>
            </w:r>
            <w:r w:rsidRPr="00042732">
              <w:rPr>
                <w:rFonts w:hint="eastAsia"/>
                <w:sz w:val="21"/>
                <w:szCs w:val="21"/>
              </w:rPr>
              <w:t>CIP</w:t>
            </w:r>
            <w:r w:rsidRPr="00042732">
              <w:rPr>
                <w:rFonts w:hint="eastAsia"/>
                <w:sz w:val="21"/>
                <w:szCs w:val="21"/>
              </w:rPr>
              <w:t>数据核字（</w:t>
            </w:r>
            <w:r w:rsidRPr="00042732">
              <w:rPr>
                <w:rFonts w:hint="eastAsia"/>
                <w:sz w:val="21"/>
                <w:szCs w:val="21"/>
              </w:rPr>
              <w:t>2023</w:t>
            </w:r>
            <w:r w:rsidRPr="00042732">
              <w:rPr>
                <w:rFonts w:hint="eastAsia"/>
                <w:sz w:val="21"/>
                <w:szCs w:val="21"/>
              </w:rPr>
              <w:t>）第</w:t>
            </w:r>
            <w:r w:rsidRPr="00042732">
              <w:rPr>
                <w:rFonts w:hint="eastAsia"/>
                <w:sz w:val="21"/>
                <w:szCs w:val="21"/>
              </w:rPr>
              <w:t>247577</w:t>
            </w:r>
            <w:r w:rsidRPr="00042732">
              <w:rPr>
                <w:rFonts w:hint="eastAsia"/>
                <w:sz w:val="21"/>
                <w:szCs w:val="21"/>
              </w:rPr>
              <w:t>号</w:t>
            </w:r>
          </w:p>
        </w:tc>
        <w:tc>
          <w:tcPr>
            <w:tcW w:w="1538" w:type="dxa"/>
            <w:vAlign w:val="center"/>
          </w:tcPr>
          <w:p w14:paraId="61725131" w14:textId="6EBCFDF7" w:rsidR="00CB7778" w:rsidRDefault="00CB7778" w:rsidP="00CB7778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中国医药科技出版社</w:t>
            </w:r>
          </w:p>
        </w:tc>
        <w:tc>
          <w:tcPr>
            <w:tcW w:w="1325" w:type="dxa"/>
            <w:vAlign w:val="center"/>
          </w:tcPr>
          <w:p w14:paraId="6367E67D" w14:textId="77777777" w:rsidR="00CB7778" w:rsidRPr="00CD75A0" w:rsidRDefault="00CB7778" w:rsidP="00CB7778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陈钢钢</w:t>
            </w:r>
            <w:r>
              <w:rPr>
                <w:rFonts w:hint="eastAsia"/>
                <w:sz w:val="21"/>
                <w:szCs w:val="21"/>
              </w:rPr>
              <w:t>#</w:t>
            </w:r>
            <w:r w:rsidRPr="00AC6119">
              <w:rPr>
                <w:rFonts w:hint="eastAsia"/>
                <w:sz w:val="21"/>
                <w:szCs w:val="21"/>
              </w:rPr>
              <w:t>（主编）</w:t>
            </w:r>
            <w:r>
              <w:rPr>
                <w:rFonts w:hint="eastAsia"/>
                <w:sz w:val="21"/>
                <w:szCs w:val="21"/>
              </w:rPr>
              <w:t>，张甦琳</w:t>
            </w:r>
            <w:r>
              <w:rPr>
                <w:rFonts w:hint="eastAsia"/>
                <w:sz w:val="21"/>
                <w:szCs w:val="21"/>
              </w:rPr>
              <w:t>#</w:t>
            </w:r>
            <w:r>
              <w:rPr>
                <w:rFonts w:hint="eastAsia"/>
                <w:sz w:val="21"/>
                <w:szCs w:val="21"/>
              </w:rPr>
              <w:t>（主编）</w:t>
            </w:r>
          </w:p>
          <w:p w14:paraId="79A19E69" w14:textId="240229B2" w:rsidR="00CB7778" w:rsidRDefault="00CB7778" w:rsidP="00CB7778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，马鑫</w:t>
            </w:r>
          </w:p>
        </w:tc>
        <w:tc>
          <w:tcPr>
            <w:tcW w:w="1483" w:type="dxa"/>
            <w:vAlign w:val="center"/>
          </w:tcPr>
          <w:p w14:paraId="48472BA3" w14:textId="020654CE" w:rsidR="00CB7778" w:rsidRDefault="00CB7778" w:rsidP="00CB7778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有效</w:t>
            </w:r>
          </w:p>
        </w:tc>
      </w:tr>
      <w:tr w:rsidR="00410F80" w14:paraId="5CA16212" w14:textId="77777777" w:rsidTr="006842BC">
        <w:trPr>
          <w:trHeight w:val="476"/>
          <w:jc w:val="center"/>
        </w:trPr>
        <w:tc>
          <w:tcPr>
            <w:tcW w:w="710" w:type="dxa"/>
            <w:vAlign w:val="center"/>
          </w:tcPr>
          <w:p w14:paraId="0D317431" w14:textId="363C2734" w:rsidR="00410F80" w:rsidRDefault="00410F80" w:rsidP="00410F80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8</w:t>
            </w:r>
          </w:p>
        </w:tc>
        <w:tc>
          <w:tcPr>
            <w:tcW w:w="1380" w:type="dxa"/>
            <w:gridSpan w:val="2"/>
            <w:vAlign w:val="center"/>
          </w:tcPr>
          <w:p w14:paraId="3D432397" w14:textId="0EDE62C4" w:rsidR="00410F80" w:rsidRDefault="00410F80" w:rsidP="00410F80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论文</w:t>
            </w:r>
          </w:p>
        </w:tc>
        <w:tc>
          <w:tcPr>
            <w:tcW w:w="1980" w:type="dxa"/>
            <w:vAlign w:val="center"/>
          </w:tcPr>
          <w:p w14:paraId="53B91CA4" w14:textId="047FABB5" w:rsidR="00410F80" w:rsidRDefault="00410F80" w:rsidP="00410F80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617940">
              <w:rPr>
                <w:sz w:val="21"/>
                <w:szCs w:val="21"/>
              </w:rPr>
              <w:t>Orexin promotes vestibular compensation via projection from lateral hypothalamus to medial vestibular nucleus</w:t>
            </w:r>
          </w:p>
        </w:tc>
        <w:tc>
          <w:tcPr>
            <w:tcW w:w="810" w:type="dxa"/>
            <w:vAlign w:val="center"/>
          </w:tcPr>
          <w:p w14:paraId="7F8C8FAC" w14:textId="30EB0291" w:rsidR="00410F80" w:rsidRDefault="00410F80" w:rsidP="00410F80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中国</w:t>
            </w:r>
          </w:p>
        </w:tc>
        <w:tc>
          <w:tcPr>
            <w:tcW w:w="1095" w:type="dxa"/>
            <w:vAlign w:val="center"/>
          </w:tcPr>
          <w:p w14:paraId="4E70C05B" w14:textId="01E93838" w:rsidR="00410F80" w:rsidRDefault="00410F80" w:rsidP="00410F80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617940">
              <w:rPr>
                <w:sz w:val="21"/>
                <w:szCs w:val="21"/>
              </w:rPr>
              <w:t>Sci Bull. 2025 Apr 15;70(7):1066-1070.</w:t>
            </w:r>
          </w:p>
        </w:tc>
        <w:tc>
          <w:tcPr>
            <w:tcW w:w="1485" w:type="dxa"/>
            <w:gridSpan w:val="2"/>
            <w:vAlign w:val="center"/>
          </w:tcPr>
          <w:p w14:paraId="56903B19" w14:textId="7C1D785C" w:rsidR="00410F80" w:rsidRDefault="00410F80" w:rsidP="00410F80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2025-04</w:t>
            </w:r>
          </w:p>
        </w:tc>
        <w:tc>
          <w:tcPr>
            <w:tcW w:w="1800" w:type="dxa"/>
            <w:gridSpan w:val="2"/>
            <w:vAlign w:val="center"/>
          </w:tcPr>
          <w:p w14:paraId="76381854" w14:textId="119F5AF5" w:rsidR="00410F80" w:rsidRDefault="00410F80" w:rsidP="00410F80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617940">
              <w:rPr>
                <w:sz w:val="21"/>
                <w:szCs w:val="21"/>
              </w:rPr>
              <w:t>Sci Bull (Beijing). 2025 Apr 15;70(7):1066-1070.</w:t>
            </w:r>
          </w:p>
        </w:tc>
        <w:tc>
          <w:tcPr>
            <w:tcW w:w="1538" w:type="dxa"/>
            <w:vAlign w:val="center"/>
          </w:tcPr>
          <w:p w14:paraId="610A3E15" w14:textId="29713475" w:rsidR="00410F80" w:rsidRDefault="00410F80" w:rsidP="00410F80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华中科技大学同济医学院附属协和医院</w:t>
            </w:r>
          </w:p>
        </w:tc>
        <w:tc>
          <w:tcPr>
            <w:tcW w:w="1325" w:type="dxa"/>
            <w:vAlign w:val="center"/>
          </w:tcPr>
          <w:p w14:paraId="60FC974D" w14:textId="76F642F8" w:rsidR="00410F80" w:rsidRDefault="00410F80" w:rsidP="00410F80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617940">
              <w:rPr>
                <w:sz w:val="21"/>
                <w:szCs w:val="21"/>
              </w:rPr>
              <w:t xml:space="preserve">E Tian, Jun Wang, </w:t>
            </w:r>
            <w:proofErr w:type="spellStart"/>
            <w:r w:rsidRPr="00617940">
              <w:rPr>
                <w:sz w:val="21"/>
                <w:szCs w:val="21"/>
              </w:rPr>
              <w:t>Yixu</w:t>
            </w:r>
            <w:proofErr w:type="spellEnd"/>
            <w:r w:rsidRPr="00617940">
              <w:rPr>
                <w:sz w:val="21"/>
                <w:szCs w:val="21"/>
              </w:rPr>
              <w:t xml:space="preserve"> Wang, </w:t>
            </w:r>
            <w:proofErr w:type="spellStart"/>
            <w:r w:rsidRPr="00617940">
              <w:rPr>
                <w:sz w:val="21"/>
                <w:szCs w:val="21"/>
              </w:rPr>
              <w:t>Yuejin</w:t>
            </w:r>
            <w:proofErr w:type="spellEnd"/>
            <w:r w:rsidRPr="00617940">
              <w:rPr>
                <w:sz w:val="21"/>
                <w:szCs w:val="21"/>
              </w:rPr>
              <w:t xml:space="preserve"> Zhang, </w:t>
            </w:r>
            <w:proofErr w:type="spellStart"/>
            <w:r w:rsidRPr="00617940">
              <w:rPr>
                <w:sz w:val="21"/>
                <w:szCs w:val="21"/>
              </w:rPr>
              <w:t>Zhaoqi</w:t>
            </w:r>
            <w:proofErr w:type="spellEnd"/>
            <w:r w:rsidRPr="00617940">
              <w:rPr>
                <w:sz w:val="21"/>
                <w:szCs w:val="21"/>
              </w:rPr>
              <w:t xml:space="preserve"> Guo, Jingyu Chen, Jiaqi Guo, </w:t>
            </w:r>
            <w:proofErr w:type="spellStart"/>
            <w:r w:rsidRPr="00617940">
              <w:rPr>
                <w:sz w:val="21"/>
                <w:szCs w:val="21"/>
              </w:rPr>
              <w:t>Zhanghong</w:t>
            </w:r>
            <w:proofErr w:type="spellEnd"/>
            <w:r w:rsidRPr="00617940">
              <w:rPr>
                <w:sz w:val="21"/>
                <w:szCs w:val="21"/>
              </w:rPr>
              <w:t xml:space="preserve"> Zhou, Shiyu </w:t>
            </w:r>
            <w:r w:rsidRPr="00617940">
              <w:rPr>
                <w:sz w:val="21"/>
                <w:szCs w:val="21"/>
              </w:rPr>
              <w:lastRenderedPageBreak/>
              <w:t xml:space="preserve">Shi, </w:t>
            </w:r>
            <w:proofErr w:type="spellStart"/>
            <w:r w:rsidRPr="00617940">
              <w:rPr>
                <w:sz w:val="21"/>
                <w:szCs w:val="21"/>
              </w:rPr>
              <w:t>Wandi</w:t>
            </w:r>
            <w:proofErr w:type="spellEnd"/>
            <w:r w:rsidRPr="00617940">
              <w:rPr>
                <w:sz w:val="21"/>
                <w:szCs w:val="21"/>
              </w:rPr>
              <w:t xml:space="preserve"> Xu, </w:t>
            </w:r>
            <w:proofErr w:type="spellStart"/>
            <w:r w:rsidRPr="00617940">
              <w:rPr>
                <w:sz w:val="21"/>
                <w:szCs w:val="21"/>
              </w:rPr>
              <w:t>Xixi</w:t>
            </w:r>
            <w:proofErr w:type="spellEnd"/>
            <w:r w:rsidRPr="00617940">
              <w:rPr>
                <w:sz w:val="21"/>
                <w:szCs w:val="21"/>
              </w:rPr>
              <w:t xml:space="preserve"> Yu, </w:t>
            </w:r>
            <w:proofErr w:type="spellStart"/>
            <w:r w:rsidRPr="00617940">
              <w:rPr>
                <w:sz w:val="21"/>
                <w:szCs w:val="21"/>
              </w:rPr>
              <w:t>Caijuan</w:t>
            </w:r>
            <w:proofErr w:type="spellEnd"/>
            <w:r w:rsidRPr="00617940">
              <w:rPr>
                <w:sz w:val="21"/>
                <w:szCs w:val="21"/>
              </w:rPr>
              <w:t xml:space="preserve"> Qiao, Xin Ma, </w:t>
            </w:r>
            <w:proofErr w:type="spellStart"/>
            <w:r w:rsidRPr="00617940">
              <w:rPr>
                <w:sz w:val="21"/>
                <w:szCs w:val="21"/>
              </w:rPr>
              <w:t>Yisheng</w:t>
            </w:r>
            <w:proofErr w:type="spellEnd"/>
            <w:r w:rsidRPr="00617940">
              <w:rPr>
                <w:sz w:val="21"/>
                <w:szCs w:val="21"/>
              </w:rPr>
              <w:t xml:space="preserve"> Lu, Sulin Zhang</w:t>
            </w:r>
            <w:r>
              <w:rPr>
                <w:rFonts w:hint="eastAsia"/>
                <w:sz w:val="21"/>
                <w:szCs w:val="21"/>
              </w:rPr>
              <w:t>#</w:t>
            </w:r>
            <w:r>
              <w:rPr>
                <w:rFonts w:hint="eastAsia"/>
                <w:sz w:val="21"/>
                <w:szCs w:val="21"/>
              </w:rPr>
              <w:t>（张甦琳，通讯作者）</w:t>
            </w:r>
          </w:p>
        </w:tc>
        <w:tc>
          <w:tcPr>
            <w:tcW w:w="1483" w:type="dxa"/>
            <w:vAlign w:val="center"/>
          </w:tcPr>
          <w:p w14:paraId="55453F7C" w14:textId="60741575" w:rsidR="00410F80" w:rsidRDefault="00410F80" w:rsidP="00410F80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lastRenderedPageBreak/>
              <w:t>有效</w:t>
            </w:r>
          </w:p>
        </w:tc>
      </w:tr>
      <w:tr w:rsidR="00410F80" w14:paraId="13FBD111" w14:textId="77777777" w:rsidTr="00846564">
        <w:trPr>
          <w:trHeight w:val="476"/>
          <w:jc w:val="center"/>
        </w:trPr>
        <w:tc>
          <w:tcPr>
            <w:tcW w:w="710" w:type="dxa"/>
            <w:vAlign w:val="center"/>
          </w:tcPr>
          <w:p w14:paraId="29ECB529" w14:textId="3CB8C77D" w:rsidR="00410F80" w:rsidRDefault="00410F80" w:rsidP="00410F80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</w:t>
            </w:r>
          </w:p>
        </w:tc>
        <w:tc>
          <w:tcPr>
            <w:tcW w:w="138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EA4C2" w14:textId="01A9AB15" w:rsidR="00410F80" w:rsidRDefault="00410F80" w:rsidP="00410F80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论文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38F86" w14:textId="14A20C55" w:rsidR="00410F80" w:rsidRDefault="00410F80" w:rsidP="00410F80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410F80">
              <w:rPr>
                <w:sz w:val="21"/>
                <w:szCs w:val="21"/>
              </w:rPr>
              <w:t>PKM2 controls cochlear development through lactate-dependent transcriptional regulation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5FAFF" w14:textId="726BAE12" w:rsidR="00410F80" w:rsidRDefault="00A40D96" w:rsidP="00410F80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美国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AD117" w14:textId="5534D6B2" w:rsidR="00410F80" w:rsidRDefault="00A40D96" w:rsidP="00410F80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A40D96">
              <w:rPr>
                <w:sz w:val="21"/>
                <w:szCs w:val="21"/>
              </w:rPr>
              <w:t xml:space="preserve">Proc Natl </w:t>
            </w:r>
            <w:proofErr w:type="spellStart"/>
            <w:r w:rsidRPr="00A40D96">
              <w:rPr>
                <w:sz w:val="21"/>
                <w:szCs w:val="21"/>
              </w:rPr>
              <w:t>Acad</w:t>
            </w:r>
            <w:proofErr w:type="spellEnd"/>
            <w:r w:rsidRPr="00A40D96">
              <w:rPr>
                <w:sz w:val="21"/>
                <w:szCs w:val="21"/>
              </w:rPr>
              <w:t xml:space="preserve"> Sci U S A. 2025;122(2</w:t>
            </w:r>
            <w:proofErr w:type="gramStart"/>
            <w:r w:rsidRPr="00A40D96">
              <w:rPr>
                <w:sz w:val="21"/>
                <w:szCs w:val="21"/>
              </w:rPr>
              <w:t>):e</w:t>
            </w:r>
            <w:proofErr w:type="gramEnd"/>
            <w:r w:rsidRPr="00A40D96">
              <w:rPr>
                <w:sz w:val="21"/>
                <w:szCs w:val="21"/>
              </w:rPr>
              <w:t>2410829122.</w:t>
            </w:r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451FE" w14:textId="17C7956E" w:rsidR="00410F80" w:rsidRDefault="00410F80" w:rsidP="00410F80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20</w:t>
            </w:r>
            <w:r w:rsidR="00A40D96">
              <w:rPr>
                <w:rFonts w:hint="eastAsia"/>
                <w:sz w:val="21"/>
                <w:szCs w:val="21"/>
              </w:rPr>
              <w:t>25-01</w:t>
            </w: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A7A2D" w14:textId="53DD5274" w:rsidR="00410F80" w:rsidRDefault="00A40D96" w:rsidP="00410F80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A40D96">
              <w:rPr>
                <w:sz w:val="21"/>
                <w:szCs w:val="21"/>
              </w:rPr>
              <w:t xml:space="preserve">Proc Natl </w:t>
            </w:r>
            <w:proofErr w:type="spellStart"/>
            <w:r w:rsidRPr="00A40D96">
              <w:rPr>
                <w:sz w:val="21"/>
                <w:szCs w:val="21"/>
              </w:rPr>
              <w:t>Acad</w:t>
            </w:r>
            <w:proofErr w:type="spellEnd"/>
            <w:r w:rsidRPr="00A40D96">
              <w:rPr>
                <w:sz w:val="21"/>
                <w:szCs w:val="21"/>
              </w:rPr>
              <w:t xml:space="preserve"> Sci U S A. 2025;122(2</w:t>
            </w:r>
            <w:proofErr w:type="gramStart"/>
            <w:r w:rsidRPr="00A40D96">
              <w:rPr>
                <w:sz w:val="21"/>
                <w:szCs w:val="21"/>
              </w:rPr>
              <w:t>):e2410829122.</w:t>
            </w:r>
            <w:r w:rsidR="00410F80" w:rsidRPr="004B63E0">
              <w:rPr>
                <w:sz w:val="21"/>
                <w:szCs w:val="21"/>
              </w:rPr>
              <w:t>.</w:t>
            </w:r>
            <w:proofErr w:type="gramEnd"/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E08AE" w14:textId="6D6E4160" w:rsidR="00410F80" w:rsidRDefault="00410F80" w:rsidP="00410F80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4B63E0">
              <w:rPr>
                <w:rFonts w:hint="eastAsia"/>
                <w:sz w:val="21"/>
                <w:szCs w:val="21"/>
              </w:rPr>
              <w:t>复旦大学附属眼耳鼻喉科医院</w:t>
            </w:r>
          </w:p>
        </w:tc>
        <w:tc>
          <w:tcPr>
            <w:tcW w:w="13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FF079" w14:textId="094AC278" w:rsidR="00410F80" w:rsidRDefault="00A40D96" w:rsidP="00410F80">
            <w:pPr>
              <w:spacing w:line="400" w:lineRule="exact"/>
              <w:jc w:val="center"/>
              <w:rPr>
                <w:sz w:val="21"/>
                <w:szCs w:val="21"/>
              </w:rPr>
            </w:pPr>
            <w:proofErr w:type="spellStart"/>
            <w:r w:rsidRPr="00A40D96">
              <w:rPr>
                <w:sz w:val="21"/>
                <w:szCs w:val="21"/>
              </w:rPr>
              <w:t>Mingxuan</w:t>
            </w:r>
            <w:proofErr w:type="spellEnd"/>
            <w:r w:rsidRPr="00A40D96">
              <w:rPr>
                <w:sz w:val="21"/>
                <w:szCs w:val="21"/>
              </w:rPr>
              <w:t xml:space="preserve"> Wu, </w:t>
            </w:r>
            <w:proofErr w:type="spellStart"/>
            <w:r w:rsidRPr="00A40D96">
              <w:rPr>
                <w:sz w:val="21"/>
                <w:szCs w:val="21"/>
              </w:rPr>
              <w:t>Gaogan</w:t>
            </w:r>
            <w:proofErr w:type="spellEnd"/>
            <w:r w:rsidRPr="00A40D96">
              <w:rPr>
                <w:sz w:val="21"/>
                <w:szCs w:val="21"/>
              </w:rPr>
              <w:t xml:space="preserve"> Jia, </w:t>
            </w:r>
            <w:proofErr w:type="spellStart"/>
            <w:r w:rsidRPr="00A40D96">
              <w:rPr>
                <w:sz w:val="21"/>
                <w:szCs w:val="21"/>
              </w:rPr>
              <w:t>Yaoqian</w:t>
            </w:r>
            <w:proofErr w:type="spellEnd"/>
            <w:r w:rsidRPr="00A40D96">
              <w:rPr>
                <w:sz w:val="21"/>
                <w:szCs w:val="21"/>
              </w:rPr>
              <w:t xml:space="preserve"> Liu, </w:t>
            </w:r>
            <w:proofErr w:type="spellStart"/>
            <w:r w:rsidRPr="00A40D96">
              <w:rPr>
                <w:sz w:val="21"/>
                <w:szCs w:val="21"/>
              </w:rPr>
              <w:t>Yiyun</w:t>
            </w:r>
            <w:proofErr w:type="spellEnd"/>
            <w:r w:rsidRPr="00A40D96">
              <w:rPr>
                <w:sz w:val="21"/>
                <w:szCs w:val="21"/>
              </w:rPr>
              <w:t xml:space="preserve"> Lou, </w:t>
            </w:r>
            <w:proofErr w:type="spellStart"/>
            <w:r w:rsidRPr="00A40D96">
              <w:rPr>
                <w:sz w:val="21"/>
                <w:szCs w:val="21"/>
              </w:rPr>
              <w:t>Yunjie</w:t>
            </w:r>
            <w:proofErr w:type="spellEnd"/>
            <w:r w:rsidRPr="00A40D96">
              <w:rPr>
                <w:sz w:val="21"/>
                <w:szCs w:val="21"/>
              </w:rPr>
              <w:t xml:space="preserve"> Li, Mingyu Xia, Huawei Li, Wenyan Li</w:t>
            </w:r>
            <w:r w:rsidRPr="00A40D96">
              <w:rPr>
                <w:rFonts w:hint="eastAsia"/>
                <w:sz w:val="21"/>
                <w:szCs w:val="21"/>
              </w:rPr>
              <w:t xml:space="preserve"> </w:t>
            </w:r>
            <w:r w:rsidR="00410F80">
              <w:rPr>
                <w:rFonts w:hint="eastAsia"/>
                <w:sz w:val="21"/>
                <w:szCs w:val="21"/>
              </w:rPr>
              <w:t>#</w:t>
            </w:r>
            <w:r w:rsidR="00410F80" w:rsidRPr="00561AB3">
              <w:rPr>
                <w:rFonts w:hint="eastAsia"/>
                <w:sz w:val="21"/>
                <w:szCs w:val="21"/>
              </w:rPr>
              <w:t>（李文妍</w:t>
            </w:r>
            <w:r w:rsidR="00410F80">
              <w:rPr>
                <w:rFonts w:hint="eastAsia"/>
                <w:sz w:val="21"/>
                <w:szCs w:val="21"/>
              </w:rPr>
              <w:t>，通讯作者</w:t>
            </w:r>
            <w:r w:rsidR="00410F80" w:rsidRPr="00561AB3">
              <w:rPr>
                <w:rFonts w:hint="eastAsia"/>
                <w:sz w:val="21"/>
                <w:szCs w:val="21"/>
              </w:rPr>
              <w:t>）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9360F" w14:textId="783A249E" w:rsidR="00410F80" w:rsidRDefault="00410F80" w:rsidP="00410F80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有效</w:t>
            </w:r>
          </w:p>
        </w:tc>
      </w:tr>
      <w:tr w:rsidR="00410F80" w14:paraId="0A9D5ED1" w14:textId="77777777" w:rsidTr="006842BC">
        <w:trPr>
          <w:trHeight w:val="476"/>
          <w:jc w:val="center"/>
        </w:trPr>
        <w:tc>
          <w:tcPr>
            <w:tcW w:w="710" w:type="dxa"/>
            <w:vAlign w:val="center"/>
          </w:tcPr>
          <w:p w14:paraId="20C96B1F" w14:textId="359035BA" w:rsidR="00410F80" w:rsidRDefault="00410F80" w:rsidP="00410F80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lastRenderedPageBreak/>
              <w:t>10</w:t>
            </w:r>
          </w:p>
        </w:tc>
        <w:tc>
          <w:tcPr>
            <w:tcW w:w="1380" w:type="dxa"/>
            <w:gridSpan w:val="2"/>
            <w:vAlign w:val="center"/>
          </w:tcPr>
          <w:p w14:paraId="6A1F4825" w14:textId="141332E3" w:rsidR="00410F80" w:rsidRDefault="00A40D96" w:rsidP="00410F80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论文</w:t>
            </w:r>
          </w:p>
        </w:tc>
        <w:tc>
          <w:tcPr>
            <w:tcW w:w="1980" w:type="dxa"/>
            <w:vAlign w:val="center"/>
          </w:tcPr>
          <w:p w14:paraId="4D1FA302" w14:textId="58515AF1" w:rsidR="00410F80" w:rsidRDefault="00A40D96" w:rsidP="00410F80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A40D96">
              <w:rPr>
                <w:sz w:val="21"/>
                <w:szCs w:val="21"/>
              </w:rPr>
              <w:t>Neural Correlates of Optimal Multisensory Decision Making under Time-Varying Reliabilities with an Invariant Linear Probabilistic Population Code</w:t>
            </w:r>
          </w:p>
        </w:tc>
        <w:tc>
          <w:tcPr>
            <w:tcW w:w="810" w:type="dxa"/>
            <w:vAlign w:val="center"/>
          </w:tcPr>
          <w:p w14:paraId="51BD6F53" w14:textId="2801CEE5" w:rsidR="00410F80" w:rsidRDefault="00A40D96" w:rsidP="00410F80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美国</w:t>
            </w:r>
          </w:p>
        </w:tc>
        <w:tc>
          <w:tcPr>
            <w:tcW w:w="1095" w:type="dxa"/>
            <w:vAlign w:val="center"/>
          </w:tcPr>
          <w:p w14:paraId="6B6496B2" w14:textId="45CBCF46" w:rsidR="00410F80" w:rsidRDefault="00A40D96" w:rsidP="00410F80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A40D96">
              <w:rPr>
                <w:sz w:val="21"/>
                <w:szCs w:val="21"/>
              </w:rPr>
              <w:t>Neuron. 2019;104(5):1010-1021.e10.</w:t>
            </w:r>
          </w:p>
        </w:tc>
        <w:tc>
          <w:tcPr>
            <w:tcW w:w="1485" w:type="dxa"/>
            <w:gridSpan w:val="2"/>
            <w:vAlign w:val="center"/>
          </w:tcPr>
          <w:p w14:paraId="0CF618D0" w14:textId="25014E54" w:rsidR="00410F80" w:rsidRDefault="00A40D96" w:rsidP="00410F80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2019-12</w:t>
            </w:r>
          </w:p>
        </w:tc>
        <w:tc>
          <w:tcPr>
            <w:tcW w:w="1800" w:type="dxa"/>
            <w:gridSpan w:val="2"/>
            <w:vAlign w:val="center"/>
          </w:tcPr>
          <w:p w14:paraId="582297A3" w14:textId="0A67784C" w:rsidR="00410F80" w:rsidRDefault="00A40D96" w:rsidP="00410F80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A40D96">
              <w:rPr>
                <w:sz w:val="21"/>
                <w:szCs w:val="21"/>
              </w:rPr>
              <w:t>Neuron. 2019;104(5):1010-1021.e10.</w:t>
            </w:r>
          </w:p>
        </w:tc>
        <w:tc>
          <w:tcPr>
            <w:tcW w:w="1538" w:type="dxa"/>
            <w:vAlign w:val="center"/>
          </w:tcPr>
          <w:p w14:paraId="42202B45" w14:textId="3FA9ADC2" w:rsidR="00410F80" w:rsidRDefault="00A40D96" w:rsidP="00410F80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A40D96">
              <w:rPr>
                <w:rFonts w:hint="eastAsia"/>
                <w:sz w:val="21"/>
                <w:szCs w:val="21"/>
              </w:rPr>
              <w:t>中国科学院脑科学与智能技术卓越创新中心</w:t>
            </w:r>
          </w:p>
        </w:tc>
        <w:tc>
          <w:tcPr>
            <w:tcW w:w="1325" w:type="dxa"/>
            <w:vAlign w:val="center"/>
          </w:tcPr>
          <w:p w14:paraId="6728D4D9" w14:textId="0646D665" w:rsidR="00410F80" w:rsidRDefault="00A40D96" w:rsidP="00410F80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A40D96">
              <w:rPr>
                <w:sz w:val="21"/>
                <w:szCs w:val="21"/>
              </w:rPr>
              <w:t xml:space="preserve">Han Hou, </w:t>
            </w:r>
            <w:proofErr w:type="spellStart"/>
            <w:r w:rsidRPr="00A40D96">
              <w:rPr>
                <w:sz w:val="21"/>
                <w:szCs w:val="21"/>
              </w:rPr>
              <w:t>Qihao</w:t>
            </w:r>
            <w:proofErr w:type="spellEnd"/>
            <w:r w:rsidRPr="00A40D96">
              <w:rPr>
                <w:sz w:val="21"/>
                <w:szCs w:val="21"/>
              </w:rPr>
              <w:t xml:space="preserve"> Zheng, Yuchen Zhao, Alexandre Pouget, Yong Gu</w:t>
            </w:r>
            <w:r>
              <w:rPr>
                <w:rFonts w:hint="eastAsia"/>
                <w:sz w:val="21"/>
                <w:szCs w:val="21"/>
              </w:rPr>
              <w:t>#</w:t>
            </w:r>
            <w:r>
              <w:rPr>
                <w:rFonts w:hint="eastAsia"/>
                <w:sz w:val="21"/>
                <w:szCs w:val="21"/>
              </w:rPr>
              <w:t>（顾勇，通讯作者）</w:t>
            </w:r>
          </w:p>
        </w:tc>
        <w:tc>
          <w:tcPr>
            <w:tcW w:w="1483" w:type="dxa"/>
            <w:vAlign w:val="center"/>
          </w:tcPr>
          <w:p w14:paraId="247A806B" w14:textId="669B92AB" w:rsidR="00410F80" w:rsidRDefault="00A40D96" w:rsidP="00410F80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有效</w:t>
            </w:r>
          </w:p>
        </w:tc>
      </w:tr>
    </w:tbl>
    <w:p w14:paraId="62711C13" w14:textId="77777777" w:rsidR="0089720A" w:rsidRPr="001C39B9" w:rsidRDefault="0089720A" w:rsidP="00D14190"/>
    <w:sectPr w:rsidR="0089720A" w:rsidRPr="001C39B9" w:rsidSect="001C39B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BD7A5E" w14:textId="77777777" w:rsidR="00F6219B" w:rsidRDefault="00F6219B" w:rsidP="0026455A">
      <w:pPr>
        <w:spacing w:line="240" w:lineRule="auto"/>
      </w:pPr>
      <w:r>
        <w:separator/>
      </w:r>
    </w:p>
  </w:endnote>
  <w:endnote w:type="continuationSeparator" w:id="0">
    <w:p w14:paraId="44A26931" w14:textId="77777777" w:rsidR="00F6219B" w:rsidRDefault="00F6219B" w:rsidP="002645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微软雅黑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D6EEF" w14:textId="77777777" w:rsidR="00F6219B" w:rsidRDefault="00F6219B" w:rsidP="0026455A">
      <w:pPr>
        <w:spacing w:line="240" w:lineRule="auto"/>
      </w:pPr>
      <w:r>
        <w:separator/>
      </w:r>
    </w:p>
  </w:footnote>
  <w:footnote w:type="continuationSeparator" w:id="0">
    <w:p w14:paraId="6061D11A" w14:textId="77777777" w:rsidR="00F6219B" w:rsidRDefault="00F6219B" w:rsidP="0026455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9B9"/>
    <w:rsid w:val="00036971"/>
    <w:rsid w:val="000E27C6"/>
    <w:rsid w:val="001C39B9"/>
    <w:rsid w:val="0026455A"/>
    <w:rsid w:val="002A6B25"/>
    <w:rsid w:val="00410F80"/>
    <w:rsid w:val="00436E32"/>
    <w:rsid w:val="00444BD1"/>
    <w:rsid w:val="004D284C"/>
    <w:rsid w:val="004F3D5E"/>
    <w:rsid w:val="00617940"/>
    <w:rsid w:val="006A1128"/>
    <w:rsid w:val="006C15DA"/>
    <w:rsid w:val="006C4E9D"/>
    <w:rsid w:val="00731601"/>
    <w:rsid w:val="00781770"/>
    <w:rsid w:val="0089720A"/>
    <w:rsid w:val="008B53EA"/>
    <w:rsid w:val="008D0353"/>
    <w:rsid w:val="009651CD"/>
    <w:rsid w:val="009811E8"/>
    <w:rsid w:val="009974C7"/>
    <w:rsid w:val="009A257A"/>
    <w:rsid w:val="009A3C54"/>
    <w:rsid w:val="00A33039"/>
    <w:rsid w:val="00A40D96"/>
    <w:rsid w:val="00A90922"/>
    <w:rsid w:val="00B63D6B"/>
    <w:rsid w:val="00CB7778"/>
    <w:rsid w:val="00D14190"/>
    <w:rsid w:val="00EF376F"/>
    <w:rsid w:val="00F6219B"/>
    <w:rsid w:val="00FE4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7CEEDA5"/>
  <w15:chartTrackingRefBased/>
  <w15:docId w15:val="{A044A89E-8802-4783-BA8D-150810EF6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39B9"/>
    <w:pPr>
      <w:spacing w:line="560" w:lineRule="exact"/>
    </w:pPr>
    <w:rPr>
      <w:rFonts w:ascii="Times New Roman" w:eastAsia="仿宋_GB2312" w:hAnsi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qFormat/>
    <w:rsid w:val="001C39B9"/>
    <w:rPr>
      <w:sz w:val="24"/>
    </w:rPr>
  </w:style>
  <w:style w:type="table" w:styleId="a4">
    <w:name w:val="Table Grid"/>
    <w:basedOn w:val="a1"/>
    <w:uiPriority w:val="59"/>
    <w:qFormat/>
    <w:rsid w:val="001C39B9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6455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26455A"/>
    <w:rPr>
      <w:rFonts w:ascii="Times New Roman" w:eastAsia="仿宋_GB2312" w:hAnsi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26455A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26455A"/>
    <w:rPr>
      <w:rFonts w:ascii="Times New Roman" w:eastAsia="仿宋_GB2312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5</Pages>
  <Words>923</Words>
  <Characters>1570</Characters>
  <Application>Microsoft Office Word</Application>
  <DocSecurity>0</DocSecurity>
  <Lines>224</Lines>
  <Paragraphs>146</Paragraphs>
  <ScaleCrop>false</ScaleCrop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Jingyu Chen</cp:lastModifiedBy>
  <cp:revision>4</cp:revision>
  <dcterms:created xsi:type="dcterms:W3CDTF">2025-05-09T02:26:00Z</dcterms:created>
  <dcterms:modified xsi:type="dcterms:W3CDTF">2025-05-09T05:05:00Z</dcterms:modified>
</cp:coreProperties>
</file>